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F5D9E" w14:textId="344E7F0F" w:rsidR="00847A4A" w:rsidRPr="00A11293" w:rsidRDefault="00847A4A" w:rsidP="00881B1C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A11293">
        <w:rPr>
          <w:rFonts w:ascii="Times New Roman" w:hAnsi="Times New Roman" w:cs="Times New Roman"/>
          <w:b/>
        </w:rPr>
        <w:t xml:space="preserve">Приложение № </w:t>
      </w:r>
      <w:r w:rsidR="00881B1C">
        <w:rPr>
          <w:rFonts w:ascii="Times New Roman" w:hAnsi="Times New Roman" w:cs="Times New Roman"/>
          <w:b/>
        </w:rPr>
        <w:t>1</w:t>
      </w:r>
    </w:p>
    <w:p w14:paraId="59601CB5" w14:textId="6D594A26" w:rsidR="00847A4A" w:rsidRPr="00107DA9" w:rsidRDefault="00847A4A" w:rsidP="00881B1C">
      <w:pPr>
        <w:tabs>
          <w:tab w:val="left" w:pos="6237"/>
        </w:tabs>
        <w:spacing w:after="0" w:line="240" w:lineRule="auto"/>
        <w:ind w:left="284" w:right="-77"/>
        <w:jc w:val="right"/>
        <w:rPr>
          <w:rFonts w:ascii="Times New Roman" w:hAnsi="Times New Roman" w:cs="Times New Roman"/>
        </w:rPr>
      </w:pPr>
      <w:r w:rsidRPr="00A11293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Pr="00A11293">
        <w:rPr>
          <w:rFonts w:ascii="Times New Roman" w:hAnsi="Times New Roman" w:cs="Times New Roman"/>
          <w:b/>
        </w:rPr>
        <w:t xml:space="preserve">к Договору № </w:t>
      </w:r>
    </w:p>
    <w:p w14:paraId="1263CB1A" w14:textId="6DCCD61F" w:rsidR="001C645C" w:rsidRDefault="001C645C" w:rsidP="001C645C">
      <w:pPr>
        <w:widowControl w:val="0"/>
        <w:tabs>
          <w:tab w:val="left" w:pos="-156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8ECAB4F" w14:textId="77777777" w:rsidR="001C645C" w:rsidRDefault="001C645C" w:rsidP="001C645C">
      <w:pPr>
        <w:widowControl w:val="0"/>
        <w:tabs>
          <w:tab w:val="left" w:pos="-15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246C836" w14:textId="19735766" w:rsidR="001D104F" w:rsidRPr="008C61CD" w:rsidRDefault="001C645C" w:rsidP="001C645C">
      <w:pPr>
        <w:widowControl w:val="0"/>
        <w:tabs>
          <w:tab w:val="left" w:pos="-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645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14:paraId="4A878C4F" w14:textId="77777777" w:rsidR="00630CFB" w:rsidRDefault="00630CFB" w:rsidP="00630CFB">
      <w:pPr>
        <w:widowControl w:val="0"/>
        <w:tabs>
          <w:tab w:val="left" w:pos="360"/>
        </w:tabs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Программа добровольного медицинского страхования</w:t>
      </w:r>
    </w:p>
    <w:p w14:paraId="4B86178A" w14:textId="77777777" w:rsidR="00BA06B8" w:rsidRPr="008C61CD" w:rsidRDefault="00BA06B8" w:rsidP="00BA06B8">
      <w:pPr>
        <w:widowControl w:val="0"/>
        <w:tabs>
          <w:tab w:val="left" w:pos="360"/>
        </w:tabs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066935B" w14:textId="7D20B640" w:rsidR="00F6747E" w:rsidRPr="008C61CD" w:rsidRDefault="00BA06B8" w:rsidP="006B0F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>«</w:t>
      </w:r>
      <w:r w:rsidR="0032412C">
        <w:rPr>
          <w:rFonts w:ascii="Times New Roman" w:eastAsia="Times New Roman" w:hAnsi="Times New Roman" w:cs="Times New Roman"/>
          <w:b/>
          <w:lang w:eastAsia="ru-RU"/>
        </w:rPr>
        <w:t xml:space="preserve">Будь Здоров» </w:t>
      </w:r>
      <w:r w:rsidR="00492513">
        <w:rPr>
          <w:rFonts w:ascii="Times New Roman" w:eastAsia="Times New Roman" w:hAnsi="Times New Roman" w:cs="Times New Roman"/>
          <w:b/>
          <w:lang w:eastAsia="ru-RU"/>
        </w:rPr>
        <w:t>ОПТИМАЛЬНАЯ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 xml:space="preserve">» </w:t>
      </w:r>
    </w:p>
    <w:p w14:paraId="594CAB7A" w14:textId="169D12E6" w:rsidR="00F6747E" w:rsidRPr="006E3F04" w:rsidRDefault="001A1FF0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E3F04">
        <w:rPr>
          <w:rFonts w:ascii="Times New Roman" w:eastAsia="Times New Roman" w:hAnsi="Times New Roman" w:cs="Times New Roman"/>
          <w:i/>
          <w:lang w:eastAsia="ru-RU"/>
        </w:rPr>
        <w:t>(амб</w:t>
      </w:r>
      <w:r w:rsidR="00235BF2" w:rsidRPr="006E3F04">
        <w:rPr>
          <w:rFonts w:ascii="Times New Roman" w:eastAsia="Times New Roman" w:hAnsi="Times New Roman" w:cs="Times New Roman"/>
          <w:i/>
          <w:lang w:eastAsia="ru-RU"/>
        </w:rPr>
        <w:t>улаторно-поликлиническая помощь</w:t>
      </w:r>
      <w:r w:rsidR="008B3286">
        <w:rPr>
          <w:rFonts w:ascii="Times New Roman" w:eastAsia="Times New Roman" w:hAnsi="Times New Roman" w:cs="Times New Roman"/>
          <w:i/>
          <w:lang w:eastAsia="ru-RU"/>
        </w:rPr>
        <w:t xml:space="preserve"> со стоматологией</w:t>
      </w:r>
      <w:r w:rsidRPr="006E3F04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73254ED5" w14:textId="77777777" w:rsidR="001A1FF0" w:rsidRPr="008C61CD" w:rsidRDefault="001A1FF0" w:rsidP="00BA06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9247B1" w14:textId="77777777" w:rsidR="00881B1C" w:rsidRPr="00C60A3B" w:rsidRDefault="00BA06B8" w:rsidP="0088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ab/>
      </w:r>
      <w:r w:rsidR="00881B1C" w:rsidRPr="00C60A3B">
        <w:rPr>
          <w:rFonts w:ascii="Times New Roman" w:eastAsia="Times New Roman" w:hAnsi="Times New Roman" w:cs="Times New Roman"/>
          <w:szCs w:val="24"/>
          <w:lang w:eastAsia="ru-RU"/>
        </w:rPr>
        <w:t>По настоящей программе СПАО «Ингосстрах» организует и оплачивает амбулаторно-поликлинические медицинские услуги, предоставляемые застрахованному лицу (далее – Застрахованный) при остром заболевании (состоянии), обострении хронического заболевания, травме (в том числе ожоге, отморожении), отравлении</w:t>
      </w:r>
      <w:r w:rsidR="00881B1C" w:rsidRPr="00C60A3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footnoteReference w:id="1"/>
      </w:r>
      <w:r w:rsidR="00881B1C" w:rsidRPr="00C60A3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4FD5467D" w14:textId="37784336" w:rsidR="00881B1C" w:rsidRPr="008C61CD" w:rsidRDefault="00881B1C" w:rsidP="00881B1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lang w:eastAsia="ru-RU"/>
        </w:rPr>
        <w:t>Медицинские услуги предоставляются в обособленных подразделениях ООО «Клиника ЛМС» в г. Москве (далее - Клиника) в рамках Лицензии на осуществление медицинской деятельности и фактических возможностей медицинско</w:t>
      </w:r>
      <w:r w:rsidR="000A7786">
        <w:rPr>
          <w:rFonts w:ascii="Times New Roman" w:eastAsia="Times New Roman" w:hAnsi="Times New Roman" w:cs="Times New Roman"/>
          <w:lang w:eastAsia="ru-RU"/>
        </w:rPr>
        <w:t>й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7786">
        <w:rPr>
          <w:rFonts w:ascii="Times New Roman" w:eastAsia="Times New Roman" w:hAnsi="Times New Roman" w:cs="Times New Roman"/>
          <w:lang w:eastAsia="ru-RU"/>
        </w:rPr>
        <w:t>организации</w:t>
      </w:r>
      <w:r w:rsidRPr="008C61CD">
        <w:rPr>
          <w:rFonts w:ascii="Times New Roman" w:eastAsia="Times New Roman" w:hAnsi="Times New Roman" w:cs="Times New Roman"/>
          <w:lang w:eastAsia="ru-RU"/>
        </w:rPr>
        <w:t>.</w:t>
      </w:r>
    </w:p>
    <w:p w14:paraId="49A4E002" w14:textId="2FC96E1E" w:rsidR="00D25257" w:rsidRPr="008C61CD" w:rsidRDefault="00D25257" w:rsidP="00881B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53286CA" w14:textId="77777777" w:rsidR="00BA06B8" w:rsidRPr="008C61CD" w:rsidRDefault="00BA06B8" w:rsidP="00BA0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>. ОБЪЕМ МЕДИЦИНСКИХ УСЛУГ</w:t>
      </w:r>
    </w:p>
    <w:p w14:paraId="0E69D9F7" w14:textId="77777777" w:rsidR="00BA06B8" w:rsidRPr="008C61CD" w:rsidRDefault="00BA06B8" w:rsidP="00BA06B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082CE72" w14:textId="77777777" w:rsidR="00751FAF" w:rsidRPr="008C61CD" w:rsidRDefault="00BA06B8" w:rsidP="004A3760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>Лечебно-диагностические, консультативные приемы,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 а также диагностические и лечебные манипуляции по указанным специальностям:</w:t>
      </w:r>
    </w:p>
    <w:p w14:paraId="1628B089" w14:textId="6A2A43F0" w:rsidR="004A3760" w:rsidRDefault="00006C94" w:rsidP="004114EC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lang w:eastAsia="ru-RU"/>
        </w:rPr>
        <w:t>т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>ерапия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 xml:space="preserve">неврология, гастроэнтерология, офтальмология, оториноларингология, хирургия, акушерство и гинекология, урология, кардиология, травматология-ортопедия, эндокринология, дерматовенерология, колопроктология, </w:t>
      </w:r>
      <w:r w:rsidR="00A770B9" w:rsidRPr="008C61CD">
        <w:rPr>
          <w:rFonts w:ascii="Times New Roman" w:eastAsia="Times New Roman" w:hAnsi="Times New Roman" w:cs="Times New Roman"/>
          <w:lang w:eastAsia="ru-RU"/>
        </w:rPr>
        <w:t xml:space="preserve">пульмонология, 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>онкология, физиотерапия.</w:t>
      </w:r>
    </w:p>
    <w:p w14:paraId="727D4552" w14:textId="35B81E55" w:rsidR="00250AAF" w:rsidRPr="008C61CD" w:rsidRDefault="00250AAF" w:rsidP="004114EC">
      <w:pPr>
        <w:widowControl w:val="0"/>
        <w:numPr>
          <w:ilvl w:val="1"/>
          <w:numId w:val="23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AAF">
        <w:rPr>
          <w:rFonts w:ascii="Times New Roman" w:eastAsia="Times New Roman" w:hAnsi="Times New Roman" w:cs="Times New Roman"/>
          <w:lang w:eastAsia="ru-RU"/>
        </w:rPr>
        <w:t xml:space="preserve">консультации </w:t>
      </w:r>
      <w:r>
        <w:rPr>
          <w:rFonts w:ascii="Times New Roman" w:eastAsia="Times New Roman" w:hAnsi="Times New Roman" w:cs="Times New Roman"/>
          <w:lang w:eastAsia="ru-RU"/>
        </w:rPr>
        <w:t>врачей-специалистов</w:t>
      </w:r>
      <w:r w:rsidRPr="00250AAF">
        <w:rPr>
          <w:rFonts w:ascii="Times New Roman" w:eastAsia="Times New Roman" w:hAnsi="Times New Roman" w:cs="Times New Roman"/>
          <w:lang w:eastAsia="ru-RU"/>
        </w:rPr>
        <w:t xml:space="preserve"> с применением телемедицинских технологий после очного приема в Клинике (при условии установления </w:t>
      </w:r>
      <w:r>
        <w:rPr>
          <w:rFonts w:ascii="Times New Roman" w:eastAsia="Times New Roman" w:hAnsi="Times New Roman" w:cs="Times New Roman"/>
          <w:lang w:eastAsia="ru-RU"/>
        </w:rPr>
        <w:t>врачом</w:t>
      </w:r>
      <w:r w:rsidRPr="00250AAF">
        <w:rPr>
          <w:rFonts w:ascii="Times New Roman" w:eastAsia="Times New Roman" w:hAnsi="Times New Roman" w:cs="Times New Roman"/>
          <w:lang w:eastAsia="ru-RU"/>
        </w:rPr>
        <w:t xml:space="preserve"> диагноза и назначения лечения по данному обращению на очном приеме (осмотре, консультации) – по назначению </w:t>
      </w:r>
      <w:r>
        <w:rPr>
          <w:rFonts w:ascii="Times New Roman" w:eastAsia="Times New Roman" w:hAnsi="Times New Roman" w:cs="Times New Roman"/>
          <w:lang w:eastAsia="ru-RU"/>
        </w:rPr>
        <w:t>врача</w:t>
      </w:r>
      <w:r w:rsidRPr="00250AAF">
        <w:rPr>
          <w:rFonts w:ascii="Times New Roman" w:eastAsia="Times New Roman" w:hAnsi="Times New Roman" w:cs="Times New Roman"/>
          <w:lang w:eastAsia="ru-RU"/>
        </w:rPr>
        <w:t>.</w:t>
      </w:r>
    </w:p>
    <w:p w14:paraId="2C23AFDE" w14:textId="58EE31B3" w:rsidR="00BE4FE7" w:rsidRDefault="00BE4FE7" w:rsidP="00F1310B">
      <w:pPr>
        <w:pStyle w:val="af1"/>
        <w:widowControl w:val="0"/>
        <w:numPr>
          <w:ilvl w:val="1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1310B">
        <w:rPr>
          <w:rFonts w:ascii="Times New Roman" w:hAnsi="Times New Roman" w:cs="Times New Roman"/>
          <w:b/>
          <w:bCs/>
          <w:color w:val="000000"/>
        </w:rPr>
        <w:t>Офтальмологические, хирургические, гинекологические, урологические, дерматологические</w:t>
      </w:r>
      <w:r w:rsidR="00126FAC" w:rsidRPr="00F1310B">
        <w:rPr>
          <w:rFonts w:ascii="Times New Roman" w:hAnsi="Times New Roman" w:cs="Times New Roman"/>
          <w:b/>
          <w:bCs/>
          <w:color w:val="000000"/>
        </w:rPr>
        <w:t>, проктологические</w:t>
      </w:r>
      <w:r w:rsidRPr="00F1310B">
        <w:rPr>
          <w:rFonts w:ascii="Times New Roman" w:hAnsi="Times New Roman" w:cs="Times New Roman"/>
          <w:b/>
          <w:bCs/>
          <w:color w:val="000000"/>
        </w:rPr>
        <w:t xml:space="preserve"> и ото</w:t>
      </w:r>
      <w:r w:rsidR="00126FAC" w:rsidRPr="00F1310B">
        <w:rPr>
          <w:rFonts w:ascii="Times New Roman" w:hAnsi="Times New Roman" w:cs="Times New Roman"/>
          <w:b/>
          <w:bCs/>
          <w:color w:val="000000"/>
        </w:rPr>
        <w:t>рино</w:t>
      </w:r>
      <w:r w:rsidRPr="00F1310B">
        <w:rPr>
          <w:rFonts w:ascii="Times New Roman" w:hAnsi="Times New Roman" w:cs="Times New Roman"/>
          <w:b/>
          <w:bCs/>
          <w:color w:val="000000"/>
        </w:rPr>
        <w:t>ларингологические</w:t>
      </w:r>
      <w:r w:rsidRPr="00F1310B">
        <w:rPr>
          <w:rFonts w:ascii="Times New Roman" w:hAnsi="Times New Roman" w:cs="Times New Roman"/>
          <w:bCs/>
          <w:color w:val="000000"/>
        </w:rPr>
        <w:t xml:space="preserve"> манипуляции (диагностические и лечебные).</w:t>
      </w:r>
    </w:p>
    <w:p w14:paraId="44F57A64" w14:textId="77777777" w:rsidR="00F1310B" w:rsidRPr="00F1310B" w:rsidRDefault="00F1310B" w:rsidP="00F1310B">
      <w:pPr>
        <w:pStyle w:val="af1"/>
        <w:widowControl w:val="0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Cs/>
          <w:color w:val="000000"/>
        </w:rPr>
      </w:pPr>
    </w:p>
    <w:p w14:paraId="6F68E776" w14:textId="2BF2DB8F" w:rsidR="00BE4FE7" w:rsidRDefault="00BE4FE7" w:rsidP="00F1310B">
      <w:pPr>
        <w:pStyle w:val="af1"/>
        <w:widowControl w:val="0"/>
        <w:numPr>
          <w:ilvl w:val="1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C61CD">
        <w:rPr>
          <w:rFonts w:ascii="Times New Roman" w:hAnsi="Times New Roman" w:cs="Times New Roman"/>
          <w:b/>
          <w:bCs/>
          <w:color w:val="000000"/>
        </w:rPr>
        <w:t xml:space="preserve">Хирургические вмешательства </w:t>
      </w:r>
      <w:r w:rsidRPr="00F1310B">
        <w:rPr>
          <w:rFonts w:ascii="Times New Roman" w:hAnsi="Times New Roman" w:cs="Times New Roman"/>
          <w:bCs/>
          <w:color w:val="000000"/>
        </w:rPr>
        <w:t>(манипуляции и операции), выполняемые амбулаторно по экстренным показаниям и не требующие оказания медицинской помощи в условиях стационара, в т</w:t>
      </w:r>
      <w:r w:rsidR="00881B1C">
        <w:rPr>
          <w:rFonts w:ascii="Times New Roman" w:hAnsi="Times New Roman" w:cs="Times New Roman"/>
          <w:bCs/>
          <w:color w:val="000000"/>
        </w:rPr>
        <w:t>ом числе</w:t>
      </w:r>
      <w:r w:rsidRPr="00F1310B">
        <w:rPr>
          <w:rFonts w:ascii="Times New Roman" w:hAnsi="Times New Roman" w:cs="Times New Roman"/>
          <w:bCs/>
          <w:color w:val="000000"/>
        </w:rPr>
        <w:t xml:space="preserve"> дневного стационара.</w:t>
      </w:r>
      <w:r w:rsidR="00BA06B8" w:rsidRPr="00F1310B">
        <w:rPr>
          <w:rFonts w:ascii="Times New Roman" w:hAnsi="Times New Roman" w:cs="Times New Roman"/>
          <w:bCs/>
          <w:color w:val="000000"/>
        </w:rPr>
        <w:t xml:space="preserve"> </w:t>
      </w:r>
    </w:p>
    <w:p w14:paraId="673E3E5A" w14:textId="77777777" w:rsidR="00F1310B" w:rsidRPr="00F1310B" w:rsidRDefault="00F1310B" w:rsidP="00F1310B">
      <w:pPr>
        <w:pStyle w:val="af1"/>
        <w:rPr>
          <w:rFonts w:ascii="Times New Roman" w:hAnsi="Times New Roman" w:cs="Times New Roman"/>
          <w:bCs/>
          <w:color w:val="000000"/>
        </w:rPr>
      </w:pPr>
    </w:p>
    <w:p w14:paraId="78B5CDF6" w14:textId="6B03BA22" w:rsidR="00BA06B8" w:rsidRPr="00F1310B" w:rsidRDefault="00126096" w:rsidP="00F1310B">
      <w:pPr>
        <w:pStyle w:val="af1"/>
        <w:widowControl w:val="0"/>
        <w:numPr>
          <w:ilvl w:val="1"/>
          <w:numId w:val="33"/>
        </w:numPr>
        <w:suppressAutoHyphens/>
        <w:spacing w:after="12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F1310B">
        <w:rPr>
          <w:rFonts w:ascii="Times New Roman" w:hAnsi="Times New Roman" w:cs="Times New Roman"/>
          <w:b/>
          <w:bCs/>
          <w:color w:val="000000"/>
        </w:rPr>
        <w:t xml:space="preserve">Общие медицинские манипуляции: </w:t>
      </w:r>
      <w:r w:rsidRPr="00F1310B">
        <w:rPr>
          <w:rFonts w:ascii="Times New Roman" w:hAnsi="Times New Roman" w:cs="Times New Roman"/>
          <w:bCs/>
          <w:color w:val="000000"/>
        </w:rPr>
        <w:t>подкожные и внутримышечные инъекции</w:t>
      </w:r>
      <w:r w:rsidR="00881B1C" w:rsidRPr="00881B1C">
        <w:rPr>
          <w:rFonts w:ascii="Times New Roman" w:hAnsi="Times New Roman" w:cs="Times New Roman"/>
          <w:bCs/>
          <w:color w:val="000000"/>
        </w:rPr>
        <w:t xml:space="preserve"> </w:t>
      </w:r>
      <w:r w:rsidR="00881B1C">
        <w:rPr>
          <w:rFonts w:ascii="Times New Roman" w:hAnsi="Times New Roman" w:cs="Times New Roman"/>
          <w:bCs/>
          <w:color w:val="000000"/>
        </w:rPr>
        <w:t>без оплаты стоимости лекарственных средств</w:t>
      </w:r>
      <w:r w:rsidR="00881B1C" w:rsidRPr="00F1310B">
        <w:rPr>
          <w:rFonts w:ascii="Times New Roman" w:hAnsi="Times New Roman" w:cs="Times New Roman"/>
          <w:bCs/>
          <w:color w:val="000000"/>
        </w:rPr>
        <w:t>;</w:t>
      </w:r>
      <w:r w:rsidRPr="00F1310B">
        <w:rPr>
          <w:rFonts w:ascii="Times New Roman" w:hAnsi="Times New Roman" w:cs="Times New Roman"/>
          <w:bCs/>
          <w:color w:val="000000"/>
        </w:rPr>
        <w:t xml:space="preserve"> </w:t>
      </w:r>
      <w:r w:rsidR="00997125" w:rsidRPr="00F1310B">
        <w:rPr>
          <w:rFonts w:ascii="Times New Roman" w:hAnsi="Times New Roman" w:cs="Times New Roman"/>
          <w:bCs/>
          <w:color w:val="000000"/>
        </w:rPr>
        <w:t>взятие</w:t>
      </w:r>
      <w:r w:rsidRPr="00F1310B">
        <w:rPr>
          <w:rFonts w:ascii="Times New Roman" w:hAnsi="Times New Roman" w:cs="Times New Roman"/>
          <w:bCs/>
          <w:color w:val="000000"/>
        </w:rPr>
        <w:t xml:space="preserve"> биологического материала для лабораторных исследований</w:t>
      </w:r>
      <w:r w:rsidR="00BA06B8" w:rsidRPr="00F1310B">
        <w:rPr>
          <w:rFonts w:ascii="Times New Roman" w:hAnsi="Times New Roman" w:cs="Times New Roman"/>
          <w:bCs/>
          <w:color w:val="000000"/>
        </w:rPr>
        <w:t>.</w:t>
      </w:r>
    </w:p>
    <w:p w14:paraId="610DA2FD" w14:textId="77777777" w:rsidR="00212F5C" w:rsidRPr="008C61CD" w:rsidRDefault="0034564A" w:rsidP="008F79B9">
      <w:pPr>
        <w:widowControl w:val="0"/>
        <w:numPr>
          <w:ilvl w:val="1"/>
          <w:numId w:val="7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eastAsia="ru-RU"/>
        </w:rPr>
        <w:t>Лабораторная диагностика</w:t>
      </w:r>
      <w:r w:rsidRPr="008C61CD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2AB4BF93" w14:textId="5052ACED" w:rsidR="00212F5C" w:rsidRPr="003B540B" w:rsidRDefault="00B70E3F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>бщеклинические</w:t>
      </w:r>
      <w:r w:rsidR="00F152C6">
        <w:rPr>
          <w:rFonts w:ascii="Times New Roman" w:eastAsia="Times New Roman" w:hAnsi="Times New Roman" w:cs="Times New Roman"/>
          <w:lang w:eastAsia="ru-RU"/>
        </w:rPr>
        <w:t xml:space="preserve"> исследования</w:t>
      </w:r>
      <w:r w:rsidR="008D31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>(</w:t>
      </w:r>
      <w:r w:rsidR="008D3112" w:rsidRPr="00E551F0">
        <w:rPr>
          <w:rFonts w:ascii="Times New Roman" w:eastAsia="Times New Roman" w:hAnsi="Times New Roman" w:cs="Times New Roman"/>
          <w:i/>
          <w:lang w:eastAsia="ru-RU"/>
        </w:rPr>
        <w:t>общий (клинический) анализ крови (включая гемоглобин, эритроциты, тромбоциты, лейкоциты, лейкоцитарная формула, СОЭ, ретикулоциты)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112" w:rsidRPr="00E551F0">
        <w:rPr>
          <w:rFonts w:ascii="Times New Roman" w:eastAsia="Times New Roman" w:hAnsi="Times New Roman" w:cs="Times New Roman"/>
          <w:i/>
          <w:lang w:eastAsia="ru-RU"/>
        </w:rPr>
        <w:t>и мочи, копрограмма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>)</w:t>
      </w:r>
      <w:r w:rsidR="00CF0BC8" w:rsidRPr="003B540B">
        <w:rPr>
          <w:rFonts w:ascii="Times New Roman" w:eastAsia="Times New Roman" w:hAnsi="Times New Roman" w:cs="Times New Roman"/>
          <w:lang w:eastAsia="ru-RU"/>
        </w:rPr>
        <w:t>;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C5FE3DB" w14:textId="748A750C" w:rsidR="00212F5C" w:rsidRPr="003B540B" w:rsidRDefault="00B70E3F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>иохимические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="008D31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3112" w:rsidRPr="00E551F0">
        <w:rPr>
          <w:rFonts w:ascii="Times New Roman" w:eastAsia="Times New Roman" w:hAnsi="Times New Roman" w:cs="Times New Roman"/>
          <w:lang w:eastAsia="ru-RU"/>
        </w:rPr>
        <w:t>(</w:t>
      </w:r>
      <w:r w:rsidR="008D3112" w:rsidRPr="00E551F0">
        <w:rPr>
          <w:rFonts w:ascii="Times New Roman" w:eastAsia="Times New Roman" w:hAnsi="Times New Roman" w:cs="Times New Roman"/>
          <w:i/>
          <w:lang w:eastAsia="ru-RU"/>
        </w:rPr>
        <w:t>общий белок, альбумин, глюкоза крови, общий холестерин, ЛПВП, ЛПНП, триглицериды, АЛТ, АСТ, ЛДГ, железо, ферритин, гликированный гемоглобин, щелочная фосфатаза, креатинин, мочевина, мочевая кислота, билирубин общий, билирубин прямой)</w:t>
      </w:r>
      <w:r w:rsidR="00CF0BC8" w:rsidRPr="003B540B">
        <w:rPr>
          <w:rFonts w:ascii="Times New Roman" w:eastAsia="Times New Roman" w:hAnsi="Times New Roman" w:cs="Times New Roman"/>
          <w:lang w:eastAsia="ru-RU"/>
        </w:rPr>
        <w:t>;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29B09A" w14:textId="242C72B8" w:rsidR="004F0D6C" w:rsidRPr="003B540B" w:rsidRDefault="008F102D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микроскопические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27A0C1FF" w14:textId="5D3A14AD" w:rsidR="00212F5C" w:rsidRPr="003B540B" w:rsidRDefault="000C38B9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hAnsi="Times New Roman" w:cs="Times New Roman"/>
        </w:rPr>
        <w:t>мазок на дифтерию, бета-гемолитический стрептококк группы А и кишечную группу – строго по санитарно-эпидемиологическим показаниям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3A6EC30E" w14:textId="1FE46B45" w:rsidR="00AA5F3F" w:rsidRPr="003B540B" w:rsidRDefault="00AA5F3F" w:rsidP="00AA5F3F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иммуноглобулин E общий (исключая определение специфических иммуноглобулинов, скарификационные пробы); </w:t>
      </w:r>
    </w:p>
    <w:p w14:paraId="1B791581" w14:textId="61759E1B" w:rsidR="00D52BCB" w:rsidRPr="003B540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цитологические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3B540B">
        <w:rPr>
          <w:rFonts w:ascii="Times New Roman" w:eastAsia="Times New Roman" w:hAnsi="Times New Roman" w:cs="Times New Roman"/>
          <w:lang w:eastAsia="ru-RU"/>
        </w:rPr>
        <w:t>;</w:t>
      </w:r>
    </w:p>
    <w:p w14:paraId="571A6888" w14:textId="628B438B" w:rsidR="00212F5C" w:rsidRPr="003B540B" w:rsidRDefault="00D52BCB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гистологические</w:t>
      </w:r>
      <w:r w:rsidR="00F152C6" w:rsidRPr="00F152C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52C6">
        <w:rPr>
          <w:rFonts w:ascii="Times New Roman" w:eastAsia="Times New Roman" w:hAnsi="Times New Roman" w:cs="Times New Roman"/>
          <w:lang w:eastAsia="ru-RU"/>
        </w:rPr>
        <w:t>исследования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– не более 2 исследований </w:t>
      </w:r>
      <w:r w:rsidR="008D60FD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>;</w:t>
      </w:r>
      <w:r w:rsidR="0034564A" w:rsidRPr="003B540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CA73AE" w14:textId="26681E58" w:rsidR="00212F5C" w:rsidRPr="003B540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серологические маркеры инфекционных заболеваний – не более </w:t>
      </w:r>
      <w:r w:rsidR="005A7263" w:rsidRPr="003B540B">
        <w:rPr>
          <w:rFonts w:ascii="Times New Roman" w:eastAsia="Times New Roman" w:hAnsi="Times New Roman" w:cs="Times New Roman"/>
          <w:lang w:eastAsia="ru-RU"/>
        </w:rPr>
        <w:t>2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иссл</w:t>
      </w:r>
      <w:r w:rsidR="00D52BCB" w:rsidRPr="003B540B">
        <w:rPr>
          <w:rFonts w:ascii="Times New Roman" w:eastAsia="Times New Roman" w:hAnsi="Times New Roman" w:cs="Times New Roman"/>
          <w:lang w:eastAsia="ru-RU"/>
        </w:rPr>
        <w:t xml:space="preserve">едований </w:t>
      </w:r>
      <w:r w:rsidR="008D60FD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79BE1F2C" w14:textId="33C96454" w:rsidR="003378A1" w:rsidRPr="003B540B" w:rsidRDefault="003378A1" w:rsidP="003378A1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lastRenderedPageBreak/>
        <w:t xml:space="preserve">гормоны щитовидной железы - Т3своб., Т4своб., ТТГ, антитела к ТПО – не более 2 исследований </w:t>
      </w:r>
      <w:r w:rsidR="008D60FD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0DBEE561" w14:textId="2B4B06FF" w:rsidR="003378A1" w:rsidRPr="003B540B" w:rsidRDefault="003378A1" w:rsidP="003378A1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коагулограмма (ПТИ, МНО, АЧТВ, ТВ, фибриноген) – не более 2 исследований </w:t>
      </w:r>
      <w:r w:rsidR="008D60FD">
        <w:rPr>
          <w:rFonts w:ascii="Times New Roman" w:eastAsia="Times New Roman" w:hAnsi="Times New Roman" w:cs="Times New Roman"/>
          <w:lang w:eastAsia="ru-RU"/>
        </w:rPr>
        <w:t>в год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71AB3CDE" w14:textId="6759D9EE" w:rsidR="00BA06B8" w:rsidRPr="003B540B" w:rsidRDefault="0034564A" w:rsidP="00212F5C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 xml:space="preserve">онкомаркеры – </w:t>
      </w:r>
      <w:r w:rsidR="00DB131B" w:rsidRPr="003B540B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825056" w:rsidRPr="003B540B">
        <w:rPr>
          <w:rFonts w:ascii="Times New Roman" w:eastAsia="Times New Roman" w:hAnsi="Times New Roman" w:cs="Times New Roman"/>
          <w:lang w:eastAsia="ru-RU"/>
        </w:rPr>
        <w:t>2</w:t>
      </w:r>
      <w:r w:rsidR="00DB131B" w:rsidRPr="003B540B">
        <w:rPr>
          <w:rFonts w:ascii="Times New Roman" w:eastAsia="Times New Roman" w:hAnsi="Times New Roman" w:cs="Times New Roman"/>
          <w:lang w:eastAsia="ru-RU"/>
        </w:rPr>
        <w:t xml:space="preserve"> исследований </w:t>
      </w:r>
      <w:r w:rsidR="008D60FD">
        <w:rPr>
          <w:rFonts w:ascii="Times New Roman" w:eastAsia="Times New Roman" w:hAnsi="Times New Roman" w:cs="Times New Roman"/>
          <w:lang w:eastAsia="ru-RU"/>
        </w:rPr>
        <w:t>в год</w:t>
      </w:r>
      <w:r w:rsidR="00BA06B8" w:rsidRPr="003B540B">
        <w:rPr>
          <w:rFonts w:ascii="Times New Roman" w:eastAsia="Times New Roman" w:hAnsi="Times New Roman" w:cs="Times New Roman"/>
          <w:lang w:eastAsia="ru-RU"/>
        </w:rPr>
        <w:t>.</w:t>
      </w:r>
    </w:p>
    <w:p w14:paraId="323940E0" w14:textId="77777777" w:rsidR="00622B41" w:rsidRPr="003B540B" w:rsidRDefault="00622B41" w:rsidP="00622B41">
      <w:pPr>
        <w:pStyle w:val="af1"/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4AFD12" w14:textId="6EDACC96" w:rsidR="00BA06B8" w:rsidRPr="003B540B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3B540B">
        <w:rPr>
          <w:rFonts w:ascii="Times New Roman" w:eastAsia="Times New Roman" w:hAnsi="Times New Roman" w:cs="Times New Roman"/>
          <w:b/>
          <w:lang w:val="x-none" w:eastAsia="ru-RU"/>
        </w:rPr>
        <w:t>Инструментальные методы</w:t>
      </w:r>
      <w:r w:rsidRPr="003B540B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3B540B">
        <w:rPr>
          <w:rFonts w:ascii="Times New Roman" w:eastAsia="Times New Roman" w:hAnsi="Times New Roman" w:cs="Times New Roman"/>
          <w:b/>
          <w:lang w:val="x-none" w:eastAsia="ru-RU"/>
        </w:rPr>
        <w:t>диагностики</w:t>
      </w:r>
      <w:r w:rsidRPr="003B540B">
        <w:rPr>
          <w:rFonts w:ascii="Times New Roman" w:eastAsia="Times New Roman" w:hAnsi="Times New Roman" w:cs="Times New Roman"/>
          <w:lang w:val="x-none" w:eastAsia="ru-RU"/>
        </w:rPr>
        <w:t xml:space="preserve">: </w:t>
      </w:r>
    </w:p>
    <w:p w14:paraId="7D5112BC" w14:textId="4DA30E41" w:rsidR="00D50514" w:rsidRDefault="00BA06B8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УЗ-исследования</w:t>
      </w:r>
      <w:r w:rsidR="00CD629B">
        <w:rPr>
          <w:rFonts w:ascii="Times New Roman" w:eastAsia="Times New Roman" w:hAnsi="Times New Roman" w:cs="Times New Roman"/>
          <w:lang w:eastAsia="ru-RU"/>
        </w:rPr>
        <w:t>, в том числе:</w:t>
      </w:r>
    </w:p>
    <w:p w14:paraId="44DB6F16" w14:textId="5984AE03" w:rsidR="00BA06B8" w:rsidRPr="003B540B" w:rsidRDefault="00BA06B8" w:rsidP="00B95C61">
      <w:pPr>
        <w:pStyle w:val="af1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эхокардиографи</w:t>
      </w:r>
      <w:r w:rsidR="00A95BAB" w:rsidRPr="003B540B">
        <w:rPr>
          <w:rFonts w:ascii="Times New Roman" w:eastAsia="Times New Roman" w:hAnsi="Times New Roman" w:cs="Times New Roman"/>
          <w:lang w:eastAsia="ru-RU"/>
        </w:rPr>
        <w:t>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(ЭХО-КГ)</w:t>
      </w:r>
      <w:r w:rsidR="00A95BAB" w:rsidRPr="003B540B">
        <w:rPr>
          <w:rFonts w:ascii="Times New Roman" w:eastAsia="Times New Roman" w:hAnsi="Times New Roman" w:cs="Times New Roman"/>
          <w:lang w:eastAsia="ru-RU"/>
        </w:rPr>
        <w:t>, дуплексные и триплексные исследования</w:t>
      </w:r>
      <w:r w:rsidR="002F7B61" w:rsidRPr="003B540B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8D60FD" w:rsidRPr="003B540B">
        <w:rPr>
          <w:rFonts w:ascii="Times New Roman" w:eastAsia="Times New Roman" w:hAnsi="Times New Roman" w:cs="Times New Roman"/>
          <w:lang w:eastAsia="ru-RU"/>
        </w:rPr>
        <w:t xml:space="preserve">всего не более 2 исследований </w:t>
      </w:r>
      <w:r w:rsidR="008D60FD">
        <w:rPr>
          <w:rFonts w:ascii="Times New Roman" w:eastAsia="Times New Roman" w:hAnsi="Times New Roman" w:cs="Times New Roman"/>
          <w:lang w:eastAsia="ru-RU"/>
        </w:rPr>
        <w:t>в год</w:t>
      </w:r>
      <w:r w:rsidR="008D60FD" w:rsidRPr="003B540B">
        <w:rPr>
          <w:rFonts w:ascii="Times New Roman" w:eastAsia="Times New Roman" w:hAnsi="Times New Roman" w:cs="Times New Roman"/>
          <w:lang w:eastAsia="ru-RU"/>
        </w:rPr>
        <w:t>;</w:t>
      </w:r>
    </w:p>
    <w:p w14:paraId="314166C6" w14:textId="5DACE945" w:rsidR="00BA06B8" w:rsidRPr="003B540B" w:rsidRDefault="00BA06B8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3B540B">
        <w:rPr>
          <w:rFonts w:ascii="Times New Roman" w:eastAsia="Times New Roman" w:hAnsi="Times New Roman" w:cs="Times New Roman"/>
          <w:lang w:eastAsia="ru-RU"/>
        </w:rPr>
        <w:t>рентгенологические исследования</w:t>
      </w:r>
      <w:r w:rsidR="002342A9" w:rsidRPr="003B540B">
        <w:rPr>
          <w:rFonts w:ascii="Times New Roman" w:eastAsia="Times New Roman" w:hAnsi="Times New Roman" w:cs="Times New Roman"/>
          <w:lang w:eastAsia="ru-RU"/>
        </w:rPr>
        <w:t>, исключая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рентгеноконтрастные виды исследований, маммографи</w:t>
      </w:r>
      <w:r w:rsidR="00C75D86" w:rsidRPr="003B540B">
        <w:rPr>
          <w:rFonts w:ascii="Times New Roman" w:eastAsia="Times New Roman" w:hAnsi="Times New Roman" w:cs="Times New Roman"/>
          <w:lang w:eastAsia="ru-RU"/>
        </w:rPr>
        <w:t>ю</w:t>
      </w:r>
      <w:r w:rsidRPr="003B540B">
        <w:rPr>
          <w:rFonts w:ascii="Times New Roman" w:eastAsia="Times New Roman" w:hAnsi="Times New Roman" w:cs="Times New Roman"/>
          <w:lang w:eastAsia="ru-RU"/>
        </w:rPr>
        <w:t>, компьютерн</w:t>
      </w:r>
      <w:r w:rsidR="00C75D86" w:rsidRPr="003B540B">
        <w:rPr>
          <w:rFonts w:ascii="Times New Roman" w:eastAsia="Times New Roman" w:hAnsi="Times New Roman" w:cs="Times New Roman"/>
          <w:lang w:eastAsia="ru-RU"/>
        </w:rPr>
        <w:t>ую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томографи</w:t>
      </w:r>
      <w:r w:rsidR="00C75D86" w:rsidRPr="003B540B">
        <w:rPr>
          <w:rFonts w:ascii="Times New Roman" w:eastAsia="Times New Roman" w:hAnsi="Times New Roman" w:cs="Times New Roman"/>
          <w:lang w:eastAsia="ru-RU"/>
        </w:rPr>
        <w:t>ю</w:t>
      </w:r>
      <w:r w:rsidRPr="003B540B">
        <w:rPr>
          <w:rFonts w:ascii="Times New Roman" w:eastAsia="Times New Roman" w:hAnsi="Times New Roman" w:cs="Times New Roman"/>
          <w:lang w:eastAsia="ru-RU"/>
        </w:rPr>
        <w:t xml:space="preserve"> и МРТ; </w:t>
      </w:r>
    </w:p>
    <w:p w14:paraId="729CE8AA" w14:textId="47FA13AC" w:rsidR="009F7E84" w:rsidRDefault="00BA06B8" w:rsidP="003D11BA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02D37">
        <w:rPr>
          <w:rFonts w:ascii="Times New Roman" w:eastAsia="Times New Roman" w:hAnsi="Times New Roman" w:cs="Times New Roman"/>
          <w:lang w:eastAsia="ru-RU"/>
        </w:rPr>
        <w:t>функциональная диагностика</w:t>
      </w:r>
      <w:r w:rsidR="008718CC" w:rsidRPr="00402D37">
        <w:rPr>
          <w:rFonts w:ascii="Times New Roman" w:eastAsia="Times New Roman" w:hAnsi="Times New Roman" w:cs="Times New Roman"/>
          <w:lang w:eastAsia="ru-RU"/>
        </w:rPr>
        <w:t>,</w:t>
      </w:r>
      <w:r w:rsidR="00DB7701" w:rsidRPr="00402D3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41BA" w:rsidRPr="003B540B">
        <w:rPr>
          <w:rFonts w:ascii="Times New Roman" w:eastAsia="Times New Roman" w:hAnsi="Times New Roman" w:cs="Times New Roman"/>
          <w:lang w:eastAsia="ru-RU"/>
        </w:rPr>
        <w:t>исключая велоэргометрию, тредмил-тест и ЭХО-КГ с физической нагрузкой</w:t>
      </w:r>
      <w:r w:rsidR="00402D37">
        <w:rPr>
          <w:rFonts w:ascii="Times New Roman" w:eastAsia="Times New Roman" w:hAnsi="Times New Roman" w:cs="Times New Roman"/>
          <w:lang w:eastAsia="ru-RU"/>
        </w:rPr>
        <w:t>:</w:t>
      </w:r>
    </w:p>
    <w:p w14:paraId="4A042668" w14:textId="77777777" w:rsidR="007F6C24" w:rsidRDefault="007F6C24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ЭКГ;</w:t>
      </w:r>
    </w:p>
    <w:p w14:paraId="7E56B99F" w14:textId="77777777" w:rsidR="007F6C24" w:rsidRDefault="007F6C24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ЭКГ с физическими упражнениями;</w:t>
      </w:r>
    </w:p>
    <w:p w14:paraId="24382B7A" w14:textId="77777777" w:rsidR="008D60FD" w:rsidRDefault="00402D37" w:rsidP="009C422C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0FD">
        <w:rPr>
          <w:rFonts w:ascii="Times New Roman" w:eastAsia="Times New Roman" w:hAnsi="Times New Roman" w:cs="Times New Roman"/>
          <w:lang w:eastAsia="ru-RU"/>
        </w:rPr>
        <w:t xml:space="preserve">холтеровское мониторирование ЭКГ – </w:t>
      </w:r>
      <w:r w:rsidR="008D60FD">
        <w:rPr>
          <w:rFonts w:ascii="Times New Roman" w:eastAsia="Times New Roman" w:hAnsi="Times New Roman" w:cs="Times New Roman"/>
          <w:lang w:eastAsia="ru-RU"/>
        </w:rPr>
        <w:t>не более одного исследования в год</w:t>
      </w:r>
      <w:r w:rsidR="008D60FD" w:rsidRPr="00E4643B">
        <w:rPr>
          <w:rFonts w:ascii="Times New Roman" w:eastAsia="Times New Roman" w:hAnsi="Times New Roman" w:cs="Times New Roman"/>
          <w:lang w:eastAsia="ru-RU"/>
        </w:rPr>
        <w:t>;</w:t>
      </w:r>
    </w:p>
    <w:p w14:paraId="0F5F6256" w14:textId="0D4201DE" w:rsidR="00402D37" w:rsidRPr="008D60FD" w:rsidRDefault="00402D37" w:rsidP="009C422C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D60FD">
        <w:rPr>
          <w:rFonts w:ascii="Times New Roman" w:eastAsia="Times New Roman" w:hAnsi="Times New Roman" w:cs="Times New Roman"/>
          <w:lang w:eastAsia="ru-RU"/>
        </w:rPr>
        <w:t xml:space="preserve">суточное мониторирование АД – </w:t>
      </w:r>
      <w:r w:rsidR="008D60FD">
        <w:rPr>
          <w:rFonts w:ascii="Times New Roman" w:eastAsia="Times New Roman" w:hAnsi="Times New Roman" w:cs="Times New Roman"/>
          <w:lang w:eastAsia="ru-RU"/>
        </w:rPr>
        <w:t>не более одного исследования в год</w:t>
      </w:r>
      <w:r w:rsidR="008D60FD" w:rsidRPr="00E4643B">
        <w:rPr>
          <w:rFonts w:ascii="Times New Roman" w:eastAsia="Times New Roman" w:hAnsi="Times New Roman" w:cs="Times New Roman"/>
          <w:lang w:eastAsia="ru-RU"/>
        </w:rPr>
        <w:t>;</w:t>
      </w:r>
    </w:p>
    <w:p w14:paraId="594C2F85" w14:textId="32B3E0D0" w:rsidR="00402D37" w:rsidRPr="00E4643B" w:rsidRDefault="00402D37" w:rsidP="00402D37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643B">
        <w:rPr>
          <w:rFonts w:ascii="Times New Roman" w:eastAsia="Times New Roman" w:hAnsi="Times New Roman" w:cs="Times New Roman"/>
          <w:lang w:eastAsia="ru-RU"/>
        </w:rPr>
        <w:t xml:space="preserve">спирография (в том числе проба с бронхолитиком) – </w:t>
      </w:r>
      <w:r w:rsidR="008D60FD">
        <w:rPr>
          <w:rFonts w:ascii="Times New Roman" w:eastAsia="Times New Roman" w:hAnsi="Times New Roman" w:cs="Times New Roman"/>
          <w:lang w:eastAsia="ru-RU"/>
        </w:rPr>
        <w:t>не более одного исследования в год</w:t>
      </w:r>
      <w:r w:rsidR="008D60FD" w:rsidRPr="00E4643B">
        <w:rPr>
          <w:rFonts w:ascii="Times New Roman" w:eastAsia="Times New Roman" w:hAnsi="Times New Roman" w:cs="Times New Roman"/>
          <w:lang w:eastAsia="ru-RU"/>
        </w:rPr>
        <w:t>;</w:t>
      </w:r>
    </w:p>
    <w:p w14:paraId="5812FD76" w14:textId="2E980B93" w:rsidR="00BA06B8" w:rsidRPr="008C61CD" w:rsidRDefault="00E5029C" w:rsidP="00A44E98">
      <w:pPr>
        <w:pStyle w:val="af1"/>
        <w:widowControl w:val="0"/>
        <w:numPr>
          <w:ilvl w:val="0"/>
          <w:numId w:val="2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эзофагогастродуоденоскопия</w:t>
      </w:r>
      <w:r w:rsidR="00D52BCB" w:rsidRPr="003B540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86349" w:rsidRPr="00E4643B">
        <w:rPr>
          <w:rFonts w:ascii="Times New Roman" w:eastAsia="Times New Roman" w:hAnsi="Times New Roman" w:cs="Times New Roman"/>
          <w:lang w:eastAsia="ru-RU"/>
        </w:rPr>
        <w:t>(ЭГДС) при необходимости с определением Helicobacter pуlori - уреазный тест и биопсией</w:t>
      </w:r>
      <w:r w:rsidR="0038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6349" w:rsidRPr="003B540B">
        <w:rPr>
          <w:rFonts w:ascii="Times New Roman" w:eastAsia="Times New Roman" w:hAnsi="Times New Roman" w:cs="Times New Roman"/>
          <w:lang w:eastAsia="ru-RU"/>
        </w:rPr>
        <w:t>–</w:t>
      </w:r>
      <w:r w:rsidR="0038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4160" w:rsidRPr="00E551F0">
        <w:rPr>
          <w:rFonts w:ascii="Times New Roman" w:eastAsia="Times New Roman" w:hAnsi="Times New Roman" w:cs="Times New Roman"/>
          <w:lang w:eastAsia="ru-RU"/>
        </w:rPr>
        <w:t xml:space="preserve">не более 2 исследований </w:t>
      </w:r>
      <w:r w:rsidR="008D60FD">
        <w:rPr>
          <w:rFonts w:ascii="Times New Roman" w:eastAsia="Times New Roman" w:hAnsi="Times New Roman" w:cs="Times New Roman"/>
          <w:lang w:eastAsia="ru-RU"/>
        </w:rPr>
        <w:t>в год</w:t>
      </w:r>
      <w:r w:rsidR="00BA06B8" w:rsidRPr="008C61CD">
        <w:rPr>
          <w:rFonts w:ascii="Times New Roman" w:eastAsia="Times New Roman" w:hAnsi="Times New Roman" w:cs="Times New Roman"/>
          <w:lang w:eastAsia="ru-RU"/>
        </w:rPr>
        <w:t>.</w:t>
      </w:r>
    </w:p>
    <w:p w14:paraId="6B927EE4" w14:textId="1573FC8A" w:rsidR="00BA06B8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Физиотерапия</w:t>
      </w:r>
      <w:r w:rsidR="006D551D" w:rsidRPr="008C61C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>(</w:t>
      </w:r>
      <w:r w:rsidR="006D551D" w:rsidRPr="008C61CD">
        <w:rPr>
          <w:rFonts w:ascii="Times New Roman" w:eastAsia="Times New Roman" w:hAnsi="Times New Roman" w:cs="Times New Roman"/>
          <w:b/>
          <w:lang w:val="x-none" w:eastAsia="ru-RU"/>
        </w:rPr>
        <w:t>исключая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 xml:space="preserve"> ударно-волнов</w:t>
      </w:r>
      <w:r w:rsidR="006D551D" w:rsidRPr="008C61CD">
        <w:rPr>
          <w:rFonts w:ascii="Times New Roman" w:eastAsia="Times New Roman" w:hAnsi="Times New Roman" w:cs="Times New Roman"/>
          <w:lang w:eastAsia="ru-RU"/>
        </w:rPr>
        <w:t>ую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 xml:space="preserve"> терапи</w:t>
      </w:r>
      <w:r w:rsidR="006D551D" w:rsidRPr="008C61CD">
        <w:rPr>
          <w:rFonts w:ascii="Times New Roman" w:eastAsia="Times New Roman" w:hAnsi="Times New Roman" w:cs="Times New Roman"/>
          <w:lang w:eastAsia="ru-RU"/>
        </w:rPr>
        <w:t>ю</w:t>
      </w:r>
      <w:r w:rsidR="006D551D" w:rsidRPr="00DB7701">
        <w:rPr>
          <w:rFonts w:ascii="Times New Roman" w:eastAsia="Times New Roman" w:hAnsi="Times New Roman" w:cs="Times New Roman"/>
          <w:lang w:eastAsia="ru-RU"/>
        </w:rPr>
        <w:t>)</w:t>
      </w:r>
      <w:r w:rsidRPr="00DB7701">
        <w:rPr>
          <w:rFonts w:ascii="Times New Roman" w:eastAsia="Times New Roman" w:hAnsi="Times New Roman" w:cs="Times New Roman"/>
          <w:lang w:val="x-none" w:eastAsia="ru-RU"/>
        </w:rPr>
        <w:t xml:space="preserve">: не более </w:t>
      </w:r>
      <w:r w:rsidR="00544160" w:rsidRPr="00DB7701">
        <w:rPr>
          <w:rFonts w:ascii="Times New Roman" w:eastAsia="Times New Roman" w:hAnsi="Times New Roman" w:cs="Times New Roman"/>
          <w:lang w:eastAsia="ru-RU"/>
        </w:rPr>
        <w:t>10</w:t>
      </w:r>
      <w:r w:rsidR="007F6321" w:rsidRPr="00DB7701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DB7701">
        <w:rPr>
          <w:rFonts w:ascii="Times New Roman" w:eastAsia="Times New Roman" w:hAnsi="Times New Roman" w:cs="Times New Roman"/>
          <w:lang w:eastAsia="ru-RU"/>
        </w:rPr>
        <w:t>процедур</w:t>
      </w:r>
      <w:r w:rsidRPr="00DB7701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8D60FD">
        <w:rPr>
          <w:rFonts w:ascii="Times New Roman" w:eastAsia="Times New Roman" w:hAnsi="Times New Roman" w:cs="Times New Roman"/>
          <w:lang w:eastAsia="ru-RU"/>
        </w:rPr>
        <w:t>в год</w:t>
      </w:r>
      <w:r w:rsidRPr="00DB7701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0E31D368" w14:textId="1C544D10" w:rsidR="00701CD4" w:rsidRPr="00701CD4" w:rsidRDefault="00701CD4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701CD4">
        <w:rPr>
          <w:rFonts w:ascii="Times New Roman" w:eastAsia="Times New Roman" w:hAnsi="Times New Roman" w:cs="Times New Roman"/>
          <w:b/>
          <w:lang w:eastAsia="ru-RU"/>
        </w:rPr>
        <w:t>Стоматологические услуги</w:t>
      </w:r>
      <w:r w:rsidRPr="002555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5530">
        <w:rPr>
          <w:rFonts w:ascii="Times New Roman" w:hAnsi="Times New Roman"/>
        </w:rPr>
        <w:t>при острых и обострении хронических заболеваний</w:t>
      </w:r>
      <w:r w:rsidR="00526A62">
        <w:rPr>
          <w:rFonts w:ascii="Times New Roman" w:hAnsi="Times New Roman"/>
        </w:rPr>
        <w:t xml:space="preserve"> (</w:t>
      </w:r>
      <w:r w:rsidRPr="00255530">
        <w:rPr>
          <w:rFonts w:ascii="Times New Roman" w:hAnsi="Times New Roman"/>
        </w:rPr>
        <w:t>пульпите и периодонтите, воспалительных заболеваниях слизистой оболочки полости рта</w:t>
      </w:r>
      <w:r w:rsidR="00526A62">
        <w:rPr>
          <w:rFonts w:ascii="Times New Roman" w:hAnsi="Times New Roman"/>
        </w:rPr>
        <w:t>), а также при кариесе</w:t>
      </w:r>
      <w:r>
        <w:rPr>
          <w:rFonts w:ascii="Times New Roman" w:hAnsi="Times New Roman"/>
        </w:rPr>
        <w:t>:</w:t>
      </w:r>
    </w:p>
    <w:p w14:paraId="63E073DF" w14:textId="3F34472D" w:rsidR="00701CD4" w:rsidRPr="00701CD4" w:rsidRDefault="00701CD4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701CD4">
        <w:rPr>
          <w:rFonts w:ascii="Times New Roman" w:eastAsia="Times New Roman" w:hAnsi="Times New Roman" w:cs="Times New Roman"/>
          <w:lang w:eastAsia="ru-RU"/>
        </w:rPr>
        <w:t>риемы, консультации врачей-с</w:t>
      </w:r>
      <w:r w:rsidR="008515F4">
        <w:rPr>
          <w:rFonts w:ascii="Times New Roman" w:eastAsia="Times New Roman" w:hAnsi="Times New Roman" w:cs="Times New Roman"/>
          <w:lang w:eastAsia="ru-RU"/>
        </w:rPr>
        <w:t>томатологов: терапевта, хирурга;</w:t>
      </w:r>
    </w:p>
    <w:p w14:paraId="34CA1A76" w14:textId="0DFB2802" w:rsidR="00701CD4" w:rsidRPr="00701CD4" w:rsidRDefault="00701CD4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Pr="00701CD4">
        <w:rPr>
          <w:rFonts w:ascii="Times New Roman" w:eastAsia="Times New Roman" w:hAnsi="Times New Roman" w:cs="Times New Roman"/>
          <w:lang w:eastAsia="ru-RU"/>
        </w:rPr>
        <w:t xml:space="preserve">ентгенологическая диагностика (прицельные дентальные </w:t>
      </w:r>
      <w:r w:rsidR="008515F4">
        <w:rPr>
          <w:rFonts w:ascii="Times New Roman" w:eastAsia="Times New Roman" w:hAnsi="Times New Roman" w:cs="Times New Roman"/>
          <w:lang w:eastAsia="ru-RU"/>
        </w:rPr>
        <w:t>снимки, радиовизиография);</w:t>
      </w:r>
    </w:p>
    <w:p w14:paraId="486602A6" w14:textId="0D3670EB" w:rsidR="00701CD4" w:rsidRPr="00701CD4" w:rsidRDefault="00701CD4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Pr="00701CD4">
        <w:rPr>
          <w:rFonts w:ascii="Times New Roman" w:eastAsia="Times New Roman" w:hAnsi="Times New Roman" w:cs="Times New Roman"/>
          <w:lang w:eastAsia="ru-RU"/>
        </w:rPr>
        <w:t>естная анестезия (инфильтрационная,</w:t>
      </w:r>
      <w:r w:rsidR="008515F4">
        <w:rPr>
          <w:rFonts w:ascii="Times New Roman" w:eastAsia="Times New Roman" w:hAnsi="Times New Roman" w:cs="Times New Roman"/>
          <w:lang w:eastAsia="ru-RU"/>
        </w:rPr>
        <w:t xml:space="preserve"> аппликационная, проводниковая);</w:t>
      </w:r>
    </w:p>
    <w:p w14:paraId="0C8075B8" w14:textId="13C8E0DD" w:rsidR="00701CD4" w:rsidRPr="00701CD4" w:rsidRDefault="00701CD4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Pr="00701CD4">
        <w:rPr>
          <w:rFonts w:ascii="Times New Roman" w:eastAsia="Times New Roman" w:hAnsi="Times New Roman" w:cs="Times New Roman"/>
          <w:lang w:eastAsia="ru-RU"/>
        </w:rPr>
        <w:t xml:space="preserve">ерапевтическое лечение </w:t>
      </w:r>
      <w:r w:rsidR="00FD49EA">
        <w:rPr>
          <w:rFonts w:ascii="Times New Roman" w:eastAsia="Times New Roman" w:hAnsi="Times New Roman" w:cs="Times New Roman"/>
          <w:lang w:eastAsia="ru-RU"/>
        </w:rPr>
        <w:t>при условии разрушения</w:t>
      </w:r>
      <w:r w:rsidRPr="00701CD4">
        <w:rPr>
          <w:rFonts w:ascii="Times New Roman" w:eastAsia="Times New Roman" w:hAnsi="Times New Roman" w:cs="Times New Roman"/>
          <w:lang w:eastAsia="ru-RU"/>
        </w:rPr>
        <w:t xml:space="preserve"> коронковой части зуба менее чем на 50% с использованием современных свето- и химиоотверждаемых пломбировочных материалов</w:t>
      </w:r>
      <w:r w:rsidRPr="00255530">
        <w:rPr>
          <w:rFonts w:ascii="Times New Roman" w:eastAsia="Times New Roman" w:hAnsi="Times New Roman" w:cs="Times New Roman"/>
          <w:lang w:eastAsia="ru-RU"/>
        </w:rPr>
        <w:t>,</w:t>
      </w:r>
      <w:r w:rsidRPr="00701CD4">
        <w:rPr>
          <w:rFonts w:ascii="Times New Roman" w:eastAsia="Times New Roman" w:hAnsi="Times New Roman" w:cs="Times New Roman"/>
          <w:lang w:eastAsia="ru-RU"/>
        </w:rPr>
        <w:t xml:space="preserve"> в т.ч. механическая и медикаментозная обработка каналов, пломбирование каналов пастами и гуттаперчевыми штифтами</w:t>
      </w:r>
      <w:r w:rsidRPr="0025553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01CD4">
        <w:rPr>
          <w:rFonts w:ascii="Times New Roman" w:eastAsia="Times New Roman" w:hAnsi="Times New Roman" w:cs="Times New Roman"/>
          <w:lang w:eastAsia="ru-RU"/>
        </w:rPr>
        <w:t>терапевтическое/консервативное лечение зубов, ранее эндодонтически леченных, в объеме купирования острого состояния (распломбирование корневых каналов, пломбирование корневых каналов лечебной пастой)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14:paraId="3730DE66" w14:textId="1BB33317" w:rsidR="00701CD4" w:rsidRPr="00701CD4" w:rsidRDefault="00D93FE5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>ирургическое лечение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 xml:space="preserve"> удаление зубов простое</w:t>
      </w:r>
      <w:r w:rsidR="00701CD4" w:rsidRPr="002555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>и сложное</w:t>
      </w:r>
      <w:r w:rsidR="00701CD4" w:rsidRPr="002555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 xml:space="preserve">(исключая удаление ретинированных, дистопированных и сверхкомплектных зубов), вскрытие абсцессов, </w:t>
      </w:r>
      <w:r w:rsidR="00701CD4" w:rsidRPr="00255530">
        <w:rPr>
          <w:rFonts w:ascii="Times New Roman" w:eastAsia="Times New Roman" w:hAnsi="Times New Roman" w:cs="Times New Roman"/>
          <w:lang w:eastAsia="ru-RU"/>
        </w:rPr>
        <w:t>иссечение десны («капюшона») в области прорезывающегося зуба</w:t>
      </w:r>
      <w:r w:rsidR="008515F4">
        <w:rPr>
          <w:rFonts w:ascii="Times New Roman" w:eastAsia="Times New Roman" w:hAnsi="Times New Roman" w:cs="Times New Roman"/>
          <w:lang w:eastAsia="ru-RU"/>
        </w:rPr>
        <w:t>;</w:t>
      </w:r>
    </w:p>
    <w:p w14:paraId="3DC667D2" w14:textId="0E915316" w:rsidR="00701CD4" w:rsidRPr="00701CD4" w:rsidRDefault="00D93FE5" w:rsidP="00701CD4">
      <w:pPr>
        <w:pStyle w:val="af1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</w:t>
      </w:r>
      <w:r w:rsidR="00701CD4" w:rsidRPr="00701CD4">
        <w:rPr>
          <w:rFonts w:ascii="Times New Roman" w:eastAsia="Times New Roman" w:hAnsi="Times New Roman" w:cs="Times New Roman"/>
          <w:lang w:eastAsia="ru-RU"/>
        </w:rPr>
        <w:t>ечение воспалительных заболеваний слизистой оболочки полости рта: острого стоматита – по медицинским показаниям</w:t>
      </w:r>
      <w:r w:rsidR="008515F4">
        <w:rPr>
          <w:rFonts w:ascii="Times New Roman" w:eastAsia="Times New Roman" w:hAnsi="Times New Roman" w:cs="Times New Roman"/>
          <w:lang w:eastAsia="ru-RU"/>
        </w:rPr>
        <w:t>.</w:t>
      </w:r>
    </w:p>
    <w:p w14:paraId="6AE56695" w14:textId="18417148" w:rsidR="00B642F2" w:rsidRPr="00DB7701" w:rsidRDefault="00B642F2" w:rsidP="00AA227D">
      <w:pPr>
        <w:pStyle w:val="af1"/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x-none" w:eastAsia="ru-RU"/>
        </w:rPr>
      </w:pPr>
    </w:p>
    <w:p w14:paraId="52E6BB10" w14:textId="094867DE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Экспертиза временной нетрудоспособности, включая врачебную комиссию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оформление листков временной нетрудоспособности в соответствии с установленными требованиями.</w:t>
      </w:r>
    </w:p>
    <w:p w14:paraId="78A32F66" w14:textId="136C871C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Ведение амбулаторной карты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и другой медицинской документации, содержащей полную информацию об обращениях к врачу-терапевту и врачам-специалистам, результатах лабораторных и инструментальных исследований.</w:t>
      </w:r>
    </w:p>
    <w:p w14:paraId="275E4D0C" w14:textId="35232680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Оформление рецептов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8C61CD">
        <w:rPr>
          <w:rFonts w:ascii="Times New Roman" w:eastAsia="Times New Roman" w:hAnsi="Times New Roman" w:cs="Times New Roman"/>
          <w:lang w:val="x-none" w:eastAsia="x-none"/>
        </w:rPr>
        <w:t>на лекарственные препараты (исключая  льготные)</w:t>
      </w:r>
      <w:r w:rsidR="00D33F97" w:rsidRPr="008C61CD">
        <w:rPr>
          <w:rFonts w:ascii="Times New Roman" w:eastAsia="Times New Roman" w:hAnsi="Times New Roman" w:cs="Times New Roman"/>
          <w:lang w:eastAsia="x-none"/>
        </w:rPr>
        <w:t>,</w:t>
      </w:r>
      <w:r w:rsidRPr="008C61CD">
        <w:rPr>
          <w:rFonts w:ascii="Times New Roman" w:eastAsia="Times New Roman" w:hAnsi="Times New Roman" w:cs="Times New Roman"/>
          <w:lang w:val="x-none" w:eastAsia="x-none"/>
        </w:rPr>
        <w:t xml:space="preserve"> выписок из амбулаторной карты</w:t>
      </w:r>
      <w:r w:rsidR="009435BA">
        <w:rPr>
          <w:rFonts w:ascii="Times New Roman" w:eastAsia="Times New Roman" w:hAnsi="Times New Roman" w:cs="Times New Roman"/>
          <w:lang w:eastAsia="x-none"/>
        </w:rPr>
        <w:t xml:space="preserve"> по медицинским показаниям</w:t>
      </w:r>
      <w:r w:rsidRPr="008C61CD">
        <w:rPr>
          <w:rFonts w:ascii="Times New Roman" w:eastAsia="Times New Roman" w:hAnsi="Times New Roman" w:cs="Times New Roman"/>
          <w:color w:val="000000"/>
          <w:lang w:val="x-none" w:eastAsia="x-none"/>
        </w:rPr>
        <w:t>.</w:t>
      </w:r>
    </w:p>
    <w:p w14:paraId="67BE9BE6" w14:textId="47215845" w:rsidR="00BA06B8" w:rsidRPr="008C61CD" w:rsidRDefault="00BA06B8" w:rsidP="00854766">
      <w:pPr>
        <w:widowControl w:val="0"/>
        <w:numPr>
          <w:ilvl w:val="1"/>
          <w:numId w:val="7"/>
        </w:numPr>
        <w:suppressAutoHyphens/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8C61CD">
        <w:rPr>
          <w:rFonts w:ascii="Times New Roman" w:eastAsia="Times New Roman" w:hAnsi="Times New Roman" w:cs="Times New Roman"/>
          <w:b/>
          <w:lang w:eastAsia="x-none"/>
        </w:rPr>
        <w:t>Экстренная профилактика столбняка и первичная инъекция от бешенства.</w:t>
      </w:r>
    </w:p>
    <w:p w14:paraId="762788F4" w14:textId="77777777" w:rsidR="008B42D5" w:rsidRPr="008C61CD" w:rsidRDefault="008B42D5" w:rsidP="00BA06B8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lang w:eastAsia="x-none"/>
        </w:rPr>
      </w:pPr>
    </w:p>
    <w:p w14:paraId="5C953E03" w14:textId="77777777" w:rsidR="00BA06B8" w:rsidRPr="008C61CD" w:rsidRDefault="00BA06B8" w:rsidP="00BA06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>. ПОРЯДОК ОКАЗАНИЯ МЕДИЦИНСКИХ УСЛУГ</w:t>
      </w:r>
    </w:p>
    <w:p w14:paraId="3A45861D" w14:textId="77777777" w:rsidR="0056370E" w:rsidRPr="00C87284" w:rsidRDefault="0056370E" w:rsidP="0056370E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Медицинские услуги оказываются Застрахованному при наличии документа, удостоверяющего личность. </w:t>
      </w:r>
    </w:p>
    <w:p w14:paraId="1836EAB8" w14:textId="01A1977C" w:rsidR="0056370E" w:rsidRPr="00C87284" w:rsidRDefault="0056370E" w:rsidP="0056370E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Для получения медицинских услуг </w:t>
      </w:r>
      <w:r w:rsidR="004464BF">
        <w:rPr>
          <w:rFonts w:ascii="Times New Roman" w:eastAsia="Times New Roman" w:hAnsi="Times New Roman" w:cs="Times New Roman"/>
          <w:lang w:eastAsia="ru-RU"/>
        </w:rPr>
        <w:t>Застрахованный</w:t>
      </w:r>
      <w:r w:rsidRPr="00C87284">
        <w:rPr>
          <w:rFonts w:ascii="Times New Roman" w:eastAsia="Times New Roman" w:hAnsi="Times New Roman" w:cs="Times New Roman"/>
          <w:lang w:eastAsia="ru-RU"/>
        </w:rPr>
        <w:t xml:space="preserve"> должен обратиться в ООО «Клиника ЛМС» г. Москвы в соответствии с графиком работы Клиники по любому из адресов: </w:t>
      </w:r>
    </w:p>
    <w:p w14:paraId="0DD742B4" w14:textId="77777777" w:rsidR="0056370E" w:rsidRPr="00C87284" w:rsidRDefault="0056370E" w:rsidP="0056370E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>Комсомольский проспект, д. 28</w:t>
      </w:r>
      <w:r w:rsidRPr="00C8728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626AD2A" w14:textId="77777777" w:rsidR="0056370E" w:rsidRPr="00C87284" w:rsidRDefault="0056370E" w:rsidP="0056370E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Последний переулок, д. 28 </w:t>
      </w:r>
    </w:p>
    <w:p w14:paraId="64CDD974" w14:textId="77777777" w:rsidR="0056370E" w:rsidRPr="00C87284" w:rsidRDefault="0056370E" w:rsidP="0056370E">
      <w:pPr>
        <w:widowControl w:val="0"/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Сущевский вал, д. 12   </w:t>
      </w:r>
    </w:p>
    <w:p w14:paraId="481C35FE" w14:textId="77777777" w:rsidR="0056370E" w:rsidRPr="00C87284" w:rsidRDefault="0056370E" w:rsidP="0056370E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>Записаться на прием к врачу можно:</w:t>
      </w:r>
    </w:p>
    <w:p w14:paraId="7D503EF7" w14:textId="47D86B35" w:rsidR="0056370E" w:rsidRPr="00C87284" w:rsidRDefault="0056370E" w:rsidP="0056370E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через круглосуточный Контакт-центр Клиники по телефону: </w:t>
      </w:r>
      <w:r w:rsidRPr="00C87284">
        <w:rPr>
          <w:rFonts w:ascii="Times New Roman" w:eastAsia="Times New Roman" w:hAnsi="Times New Roman" w:cs="Times New Roman"/>
          <w:b/>
          <w:lang w:eastAsia="ru-RU"/>
        </w:rPr>
        <w:t xml:space="preserve">8 (495) </w:t>
      </w:r>
      <w:r w:rsidR="00A25B9D">
        <w:rPr>
          <w:rFonts w:ascii="Times New Roman" w:eastAsia="Times New Roman" w:hAnsi="Times New Roman" w:cs="Times New Roman"/>
          <w:b/>
          <w:lang w:eastAsia="ru-RU"/>
        </w:rPr>
        <w:t>009</w:t>
      </w:r>
      <w:bookmarkStart w:id="0" w:name="_GoBack"/>
      <w:bookmarkEnd w:id="0"/>
      <w:r w:rsidRPr="00C87284">
        <w:rPr>
          <w:rFonts w:ascii="Times New Roman" w:eastAsia="Times New Roman" w:hAnsi="Times New Roman" w:cs="Times New Roman"/>
          <w:b/>
          <w:lang w:eastAsia="ru-RU"/>
        </w:rPr>
        <w:t>-88-82</w:t>
      </w:r>
    </w:p>
    <w:p w14:paraId="0A8C86F0" w14:textId="77777777" w:rsidR="0056370E" w:rsidRPr="00C87284" w:rsidRDefault="0056370E" w:rsidP="0056370E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lastRenderedPageBreak/>
        <w:t xml:space="preserve">в регистратуре по адресу Клиники, указанному в пункте 2.2. настоящей Программы </w:t>
      </w:r>
    </w:p>
    <w:p w14:paraId="4C216CBE" w14:textId="77777777" w:rsidR="0056370E" w:rsidRPr="00C87284" w:rsidRDefault="0056370E" w:rsidP="0056370E">
      <w:pPr>
        <w:widowControl w:val="0"/>
        <w:numPr>
          <w:ilvl w:val="0"/>
          <w:numId w:val="2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 xml:space="preserve">на сайте: </w:t>
      </w:r>
      <w:hyperlink r:id="rId8" w:history="1">
        <w:r w:rsidRPr="00C87284">
          <w:rPr>
            <w:rStyle w:val="af2"/>
            <w:rFonts w:ascii="Times New Roman" w:eastAsia="Times New Roman" w:hAnsi="Times New Roman" w:cs="Times New Roman"/>
            <w:lang w:eastAsia="ru-RU"/>
          </w:rPr>
          <w:t>www.klinikabudzdorov.ru</w:t>
        </w:r>
      </w:hyperlink>
    </w:p>
    <w:p w14:paraId="3955A0C5" w14:textId="16F362F3" w:rsidR="0056370E" w:rsidRPr="00C87284" w:rsidRDefault="0056370E" w:rsidP="0056370E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7284">
        <w:rPr>
          <w:rFonts w:ascii="Times New Roman" w:eastAsia="Times New Roman" w:hAnsi="Times New Roman" w:cs="Times New Roman"/>
          <w:lang w:eastAsia="ru-RU"/>
        </w:rPr>
        <w:t>Если Клиника не имеет возможности по каким-либо причинам самостоятельно оказывать предусмотренные настоящей программой медицинские услуги, СПАО «Ингосстрах» не организует и не оплачивает такие услуги в друго</w:t>
      </w:r>
      <w:r w:rsidR="0035610C">
        <w:rPr>
          <w:rFonts w:ascii="Times New Roman" w:eastAsia="Times New Roman" w:hAnsi="Times New Roman" w:cs="Times New Roman"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lang w:eastAsia="ru-RU"/>
        </w:rPr>
        <w:t xml:space="preserve"> медицинско</w:t>
      </w:r>
      <w:r w:rsidR="0035610C">
        <w:rPr>
          <w:rFonts w:ascii="Times New Roman" w:eastAsia="Times New Roman" w:hAnsi="Times New Roman" w:cs="Times New Roman"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610C">
        <w:rPr>
          <w:rFonts w:ascii="Times New Roman" w:eastAsia="Times New Roman" w:hAnsi="Times New Roman" w:cs="Times New Roman"/>
          <w:lang w:eastAsia="ru-RU"/>
        </w:rPr>
        <w:t>организации</w:t>
      </w:r>
      <w:r w:rsidRPr="00C87284">
        <w:rPr>
          <w:rFonts w:ascii="Times New Roman" w:eastAsia="Times New Roman" w:hAnsi="Times New Roman" w:cs="Times New Roman"/>
          <w:lang w:eastAsia="ru-RU"/>
        </w:rPr>
        <w:t>.</w:t>
      </w:r>
    </w:p>
    <w:p w14:paraId="2505870D" w14:textId="5FE96EA0" w:rsidR="0056370E" w:rsidRPr="00C87284" w:rsidRDefault="0056370E" w:rsidP="0056370E">
      <w:pPr>
        <w:widowControl w:val="0"/>
        <w:numPr>
          <w:ilvl w:val="1"/>
          <w:numId w:val="19"/>
        </w:numPr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7284">
        <w:rPr>
          <w:rFonts w:ascii="Times New Roman" w:eastAsia="Times New Roman" w:hAnsi="Times New Roman" w:cs="Times New Roman"/>
          <w:bCs/>
          <w:lang w:eastAsia="ru-RU"/>
        </w:rPr>
        <w:t>Если объем предоставляемых по настоящей программе услуг Клиники не предусматривает услуги, рекомендованные врачом, Застрахованный не имеет права по настоящей программе на организацию и оплату СПАО «Ингосстрах» таких услуг в данно</w:t>
      </w:r>
      <w:r w:rsidR="0035610C">
        <w:rPr>
          <w:rFonts w:ascii="Times New Roman" w:eastAsia="Times New Roman" w:hAnsi="Times New Roman" w:cs="Times New Roman"/>
          <w:bCs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bCs/>
          <w:lang w:eastAsia="ru-RU"/>
        </w:rPr>
        <w:t xml:space="preserve"> или друго</w:t>
      </w:r>
      <w:r w:rsidR="0035610C">
        <w:rPr>
          <w:rFonts w:ascii="Times New Roman" w:eastAsia="Times New Roman" w:hAnsi="Times New Roman" w:cs="Times New Roman"/>
          <w:bCs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bCs/>
          <w:lang w:eastAsia="ru-RU"/>
        </w:rPr>
        <w:t xml:space="preserve"> медицинско</w:t>
      </w:r>
      <w:r w:rsidR="0035610C">
        <w:rPr>
          <w:rFonts w:ascii="Times New Roman" w:eastAsia="Times New Roman" w:hAnsi="Times New Roman" w:cs="Times New Roman"/>
          <w:bCs/>
          <w:lang w:eastAsia="ru-RU"/>
        </w:rPr>
        <w:t>й</w:t>
      </w:r>
      <w:r w:rsidRPr="00C8728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5610C">
        <w:rPr>
          <w:rFonts w:ascii="Times New Roman" w:eastAsia="Times New Roman" w:hAnsi="Times New Roman" w:cs="Times New Roman"/>
          <w:bCs/>
          <w:lang w:eastAsia="ru-RU"/>
        </w:rPr>
        <w:t>организации</w:t>
      </w:r>
      <w:r w:rsidRPr="00C87284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CD3EDA3" w14:textId="1B5B979D" w:rsidR="00467CBA" w:rsidRPr="008C61CD" w:rsidRDefault="00467CBA" w:rsidP="00A465F0">
      <w:pPr>
        <w:widowControl w:val="0"/>
        <w:suppressAutoHyphens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34B5F22" w14:textId="05D0BE6C" w:rsidR="008D0EFD" w:rsidRPr="008C61CD" w:rsidRDefault="008D0EFD" w:rsidP="008D0EFD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8C61CD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8C61CD">
        <w:rPr>
          <w:rFonts w:ascii="Times New Roman" w:eastAsia="Times New Roman" w:hAnsi="Times New Roman" w:cs="Times New Roman"/>
          <w:b/>
          <w:kern w:val="28"/>
          <w:lang w:val="x-none" w:eastAsia="ru-RU"/>
        </w:rPr>
        <w:t xml:space="preserve">. ИСКЛЮЧЕНИЯ ИЗ </w:t>
      </w:r>
      <w:r w:rsidR="00110B68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НАСТОЯЩЕЙ </w:t>
      </w:r>
      <w:r w:rsidR="00110B68">
        <w:rPr>
          <w:rFonts w:ascii="Times New Roman" w:eastAsia="Times New Roman" w:hAnsi="Times New Roman" w:cs="Times New Roman"/>
          <w:b/>
          <w:kern w:val="28"/>
          <w:lang w:val="x-none" w:eastAsia="ru-RU"/>
        </w:rPr>
        <w:t>ПРОГРАММЫ</w:t>
      </w:r>
    </w:p>
    <w:p w14:paraId="4D8D6528" w14:textId="0F1A7093" w:rsidR="008D0EFD" w:rsidRPr="008C61CD" w:rsidRDefault="008D0EFD" w:rsidP="00651E99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caps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Медицинские услуги, связанные со следующими заболеваниями и их осложнениями</w:t>
      </w:r>
      <w:r w:rsidR="00A770B9" w:rsidRPr="008C61CD">
        <w:rPr>
          <w:rFonts w:ascii="Times New Roman" w:eastAsia="Times New Roman" w:hAnsi="Times New Roman" w:cs="Times New Roman"/>
          <w:b/>
          <w:lang w:eastAsia="ru-RU"/>
        </w:rPr>
        <w:t xml:space="preserve"> после установления диагноза</w:t>
      </w:r>
      <w:r w:rsidRPr="008C61CD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46E8626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ВИЧ-инфекция, СПИД;</w:t>
      </w:r>
    </w:p>
    <w:p w14:paraId="5F1D38BE" w14:textId="7BE321FA" w:rsidR="008D0EFD" w:rsidRDefault="004F55AD" w:rsidP="00B0427B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 CYR" w:hAnsi="Times New Roman CYR"/>
          <w:color w:val="000000"/>
        </w:rPr>
        <w:t>особо опасные инфекционные болезни</w:t>
      </w:r>
      <w:r w:rsidRPr="008C61CD">
        <w:rPr>
          <w:vertAlign w:val="superscript"/>
        </w:rPr>
        <w:footnoteReference w:id="2"/>
      </w:r>
      <w:r w:rsidRPr="008C61CD">
        <w:rPr>
          <w:rFonts w:ascii="Times New Roman CYR" w:hAnsi="Times New Roman CYR"/>
          <w:color w:val="000000"/>
        </w:rPr>
        <w:t>: оспа, полиомиелит, вызванный диким полиовирусом, человеческий грипп, вызванный новым подтипом, тяжелый острый респираторный синдром (ТОРС), чума, холера, малярия, вирусные лихорадки, передаваемые членистоногими и вирусные геморрагические лихорадки, менингококковая болезнь</w:t>
      </w:r>
      <w:r w:rsidR="008D0EFD"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539B7931" w14:textId="68149239" w:rsidR="00323027" w:rsidRPr="008C61CD" w:rsidRDefault="00323027" w:rsidP="00B0427B">
      <w:pPr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новая коронавирусная инфекция</w:t>
      </w:r>
      <w:r w:rsidR="00DF7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74FA">
        <w:rPr>
          <w:rFonts w:ascii="Times New Roman" w:eastAsia="Times New Roman" w:hAnsi="Times New Roman" w:cs="Times New Roman"/>
          <w:lang w:val="en-US" w:eastAsia="ru-RU"/>
        </w:rPr>
        <w:t>(</w:t>
      </w:r>
      <w:r w:rsidR="00DF74FA">
        <w:rPr>
          <w:rFonts w:ascii="Times New Roman CYR" w:hAnsi="Times New Roman CYR"/>
          <w:color w:val="000000"/>
          <w:lang w:val="en-US"/>
        </w:rPr>
        <w:t>COVID</w:t>
      </w:r>
      <w:r w:rsidR="00DF74FA">
        <w:rPr>
          <w:rFonts w:ascii="Times New Roman CYR" w:hAnsi="Times New Roman CYR"/>
          <w:color w:val="000000"/>
        </w:rPr>
        <w:t>-19</w:t>
      </w:r>
      <w:r w:rsidR="00DF74FA">
        <w:rPr>
          <w:rFonts w:ascii="Times New Roman" w:eastAsia="Times New Roman" w:hAnsi="Times New Roman" w:cs="Times New Roman"/>
          <w:lang w:val="en-US" w:eastAsia="ru-RU"/>
        </w:rPr>
        <w:t>)</w:t>
      </w:r>
      <w:r w:rsidR="00DF74FA">
        <w:rPr>
          <w:rFonts w:ascii="Times New Roman" w:eastAsia="Times New Roman" w:hAnsi="Times New Roman" w:cs="Times New Roman"/>
          <w:lang w:eastAsia="ru-RU"/>
        </w:rPr>
        <w:t>;</w:t>
      </w:r>
    </w:p>
    <w:p w14:paraId="7F16C229" w14:textId="76E4F214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психические заболевания, невротические и фобические тревожные расстройства</w:t>
      </w:r>
      <w:r w:rsidR="00651E99" w:rsidRPr="008C61CD">
        <w:rPr>
          <w:rFonts w:ascii="Times New Roman" w:eastAsia="Times New Roman" w:hAnsi="Times New Roman" w:cs="Times New Roman"/>
          <w:lang w:val="x-none" w:eastAsia="ru-RU"/>
        </w:rPr>
        <w:t>;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наркомания, токсикомания, алкоголизм и их осложнения;</w:t>
      </w:r>
    </w:p>
    <w:p w14:paraId="2723A9BD" w14:textId="4827F036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злокачественные новообразования</w:t>
      </w:r>
      <w:r w:rsidR="00431239" w:rsidRPr="008C61CD">
        <w:rPr>
          <w:rFonts w:ascii="Times New Roman" w:eastAsia="Times New Roman" w:hAnsi="Times New Roman" w:cs="Times New Roman"/>
          <w:lang w:val="x-none" w:eastAsia="ru-RU"/>
        </w:rPr>
        <w:t>, в т.ч. новообразования IN SITU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гемобластозы</w:t>
      </w:r>
      <w:r w:rsidR="00651E99" w:rsidRPr="008C61CD">
        <w:rPr>
          <w:rFonts w:ascii="Times New Roman" w:eastAsia="Times New Roman" w:hAnsi="Times New Roman" w:cs="Times New Roman"/>
          <w:lang w:val="x-none" w:eastAsia="ru-RU"/>
        </w:rPr>
        <w:t>;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все опухоли центральной нервной системы; </w:t>
      </w:r>
    </w:p>
    <w:p w14:paraId="1E338178" w14:textId="3F3726B4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туберкулез, саркоидоз, муковисцидоз; </w:t>
      </w:r>
    </w:p>
    <w:p w14:paraId="38FA88D9" w14:textId="41D48E20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наследственные заболевания: хромосомные, моногенные, митохондриальные (болезни, аномалии, нарушения), наследственные болезни обмена; врожденные аномалии (пороки развития);  </w:t>
      </w:r>
    </w:p>
    <w:p w14:paraId="7E60C5C5" w14:textId="125D2716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системные поражения соединительной ткани, в т.ч. все недифференцированные коллагенозы; </w:t>
      </w:r>
    </w:p>
    <w:p w14:paraId="619007B5" w14:textId="1AB13915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заболевания, сопровождающиеся хронической почечной или печеночной недостаточностью и требующие проведения хронического гемодиализа;</w:t>
      </w:r>
    </w:p>
    <w:p w14:paraId="6D848F61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хронические гепатиты (кроме гепатита А);</w:t>
      </w:r>
    </w:p>
    <w:p w14:paraId="117D7A45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сахарный диабет I-II типов, а также его осложнения;</w:t>
      </w:r>
    </w:p>
    <w:p w14:paraId="15C870A0" w14:textId="77777777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нейродегенеративные и демиелинизирующие заболевания нервной системы;</w:t>
      </w:r>
    </w:p>
    <w:p w14:paraId="09D898A9" w14:textId="7BC98CDB" w:rsidR="008D0EFD" w:rsidRPr="008C61CD" w:rsidRDefault="008D0EFD" w:rsidP="00B0427B">
      <w:pPr>
        <w:pStyle w:val="af1"/>
        <w:widowControl w:val="0"/>
        <w:numPr>
          <w:ilvl w:val="2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инвалидность I,</w:t>
      </w:r>
      <w:r w:rsidR="004C62A9"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II группы.</w:t>
      </w:r>
    </w:p>
    <w:p w14:paraId="55654011" w14:textId="77777777" w:rsidR="008D0EFD" w:rsidRPr="008C61CD" w:rsidRDefault="008D0EFD" w:rsidP="00B0427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57C09E" w14:textId="090A81D4" w:rsidR="008D0EFD" w:rsidRPr="008C61CD" w:rsidRDefault="008D0EFD" w:rsidP="00AC72CC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val="x-none" w:eastAsia="ru-RU"/>
        </w:rPr>
      </w:pPr>
      <w:r w:rsidRPr="008C61CD">
        <w:rPr>
          <w:rFonts w:ascii="Times New Roman" w:eastAsia="Times New Roman" w:hAnsi="Times New Roman" w:cs="Times New Roman"/>
          <w:b/>
          <w:lang w:val="x-none" w:eastAsia="ru-RU"/>
        </w:rPr>
        <w:t>Следующие медицинские услуги и манипуляции</w:t>
      </w:r>
      <w:r w:rsidR="00E73AE4" w:rsidRPr="008C61CD">
        <w:rPr>
          <w:rFonts w:ascii="Times New Roman" w:eastAsia="Times New Roman" w:hAnsi="Times New Roman" w:cs="Times New Roman"/>
          <w:b/>
          <w:lang w:eastAsia="ru-RU"/>
        </w:rPr>
        <w:t>, а также связанные с ними услуги</w:t>
      </w:r>
      <w:r w:rsidRPr="008C61CD">
        <w:rPr>
          <w:rFonts w:ascii="Times New Roman" w:eastAsia="Times New Roman" w:hAnsi="Times New Roman" w:cs="Times New Roman"/>
          <w:b/>
          <w:lang w:val="x-none" w:eastAsia="ru-RU"/>
        </w:rPr>
        <w:t>:</w:t>
      </w:r>
    </w:p>
    <w:p w14:paraId="49852B37" w14:textId="5B83780D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проводимые по желанию </w:t>
      </w:r>
      <w:r w:rsidR="007B0B25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6C7D31">
        <w:rPr>
          <w:rFonts w:ascii="Times New Roman" w:eastAsia="Times New Roman" w:hAnsi="Times New Roman" w:cs="Times New Roman"/>
          <w:lang w:val="x-none" w:eastAsia="ru-RU"/>
        </w:rPr>
        <w:t>,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без медицинских показаний</w:t>
      </w:r>
      <w:r w:rsidR="004D418D" w:rsidRPr="006C7D31">
        <w:rPr>
          <w:rFonts w:ascii="Times New Roman" w:eastAsia="Times New Roman" w:hAnsi="Times New Roman" w:cs="Times New Roman"/>
          <w:lang w:val="x-none" w:eastAsia="ru-RU"/>
        </w:rPr>
        <w:t>;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4D418D" w:rsidRPr="008C61CD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</w:t>
      </w:r>
      <w:r w:rsidRPr="006C7D31">
        <w:rPr>
          <w:rFonts w:ascii="Times New Roman" w:eastAsia="Times New Roman" w:hAnsi="Times New Roman" w:cs="Times New Roman"/>
          <w:lang w:val="x-none" w:eastAsia="ru-RU"/>
        </w:rPr>
        <w:t>не назначенные врачом  Клиники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;  </w:t>
      </w:r>
    </w:p>
    <w:p w14:paraId="1CA050A9" w14:textId="033FE68F" w:rsidR="004A3760" w:rsidRPr="006C7D31" w:rsidRDefault="008D0EFD" w:rsidP="006C7D31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любые медицинские услуги, не </w:t>
      </w:r>
      <w:r w:rsidRPr="006C7D31">
        <w:rPr>
          <w:rFonts w:ascii="Times New Roman" w:eastAsia="Times New Roman" w:hAnsi="Times New Roman" w:cs="Times New Roman"/>
          <w:lang w:val="x-none" w:eastAsia="ru-RU"/>
        </w:rPr>
        <w:t xml:space="preserve">предусмотренные </w:t>
      </w:r>
      <w:r w:rsidR="00803F14" w:rsidRPr="006C7D31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AE0584" w:rsidRPr="006C7D31">
        <w:rPr>
          <w:rFonts w:ascii="Times New Roman" w:eastAsia="Times New Roman" w:hAnsi="Times New Roman" w:cs="Times New Roman"/>
          <w:lang w:val="x-none" w:eastAsia="ru-RU"/>
        </w:rPr>
        <w:t>п</w:t>
      </w:r>
      <w:r w:rsidRPr="006C7D31">
        <w:rPr>
          <w:rFonts w:ascii="Times New Roman" w:eastAsia="Times New Roman" w:hAnsi="Times New Roman" w:cs="Times New Roman"/>
          <w:lang w:val="x-none" w:eastAsia="ru-RU"/>
        </w:rPr>
        <w:t>рограммой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88A15A7" w14:textId="0313B5A7" w:rsidR="00DC6F72" w:rsidRPr="006C7D31" w:rsidRDefault="00DC6F72" w:rsidP="006C7D31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 xml:space="preserve">медицинские услуги, оказанные до начала или по окончании </w:t>
      </w:r>
      <w:r w:rsidR="0014031B" w:rsidRPr="00AC175B">
        <w:rPr>
          <w:rFonts w:ascii="Times New Roman" w:eastAsia="Times New Roman" w:hAnsi="Times New Roman" w:cs="Times New Roman"/>
          <w:lang w:eastAsia="ru-RU"/>
        </w:rPr>
        <w:t>срока действия дог</w:t>
      </w:r>
      <w:r w:rsidR="0014031B">
        <w:rPr>
          <w:rFonts w:ascii="Times New Roman" w:eastAsia="Times New Roman" w:hAnsi="Times New Roman" w:cs="Times New Roman"/>
          <w:lang w:eastAsia="ru-RU"/>
        </w:rPr>
        <w:t>овора</w:t>
      </w:r>
      <w:r w:rsidRPr="006C7D31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707AC5AA" w14:textId="62788A1B" w:rsidR="007C0592" w:rsidRPr="006C7D31" w:rsidRDefault="007C0592" w:rsidP="006C7D31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>все виды обследования на новую коронавирусную инфекцию;</w:t>
      </w:r>
    </w:p>
    <w:p w14:paraId="31B5D1A9" w14:textId="7DE43D79" w:rsidR="008D0EFD" w:rsidRPr="008C61CD" w:rsidRDefault="00E73D1B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подготовка и проведение плановых амбулаторных хирургических операций (включая анестезию) и 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последующие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послеоперационные мероприятия (наблюдение врача, перевязки, снятие швов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>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послеоперационное наблюдение и лечение при выполнении операции в сторонне</w:t>
      </w:r>
      <w:r w:rsidR="0035610C">
        <w:rPr>
          <w:rFonts w:ascii="Times New Roman" w:eastAsia="Times New Roman" w:hAnsi="Times New Roman" w:cs="Times New Roman"/>
          <w:lang w:eastAsia="ru-RU"/>
        </w:rPr>
        <w:t>й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35610C">
        <w:rPr>
          <w:rFonts w:ascii="Times New Roman" w:eastAsia="Times New Roman" w:hAnsi="Times New Roman" w:cs="Times New Roman"/>
          <w:lang w:eastAsia="ru-RU"/>
        </w:rPr>
        <w:t>медицинской организации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; </w:t>
      </w:r>
      <w:r w:rsidR="00F93155" w:rsidRPr="008C61CD">
        <w:rPr>
          <w:rFonts w:ascii="Times New Roman" w:eastAsia="Times New Roman" w:hAnsi="Times New Roman" w:cs="Times New Roman"/>
          <w:lang w:val="x-none" w:eastAsia="ru-RU"/>
        </w:rPr>
        <w:t>услуги дневного стационара</w:t>
      </w:r>
      <w:r w:rsidR="00105847" w:rsidRPr="006C7D31">
        <w:rPr>
          <w:rFonts w:ascii="Times New Roman" w:eastAsia="Times New Roman" w:hAnsi="Times New Roman" w:cs="Times New Roman"/>
          <w:lang w:val="x-none" w:eastAsia="ru-RU"/>
        </w:rPr>
        <w:t>,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</w:t>
      </w:r>
      <w:r w:rsidR="00105847" w:rsidRPr="006C7D31">
        <w:rPr>
          <w:rFonts w:ascii="Times New Roman" w:eastAsia="Times New Roman" w:hAnsi="Times New Roman" w:cs="Times New Roman"/>
          <w:lang w:val="x-none" w:eastAsia="ru-RU"/>
        </w:rPr>
        <w:t>включая</w:t>
      </w:r>
      <w:r w:rsidR="00C92C53">
        <w:rPr>
          <w:rFonts w:ascii="Times New Roman" w:eastAsia="Times New Roman" w:hAnsi="Times New Roman" w:cs="Times New Roman"/>
          <w:lang w:val="x-none" w:eastAsia="ru-RU"/>
        </w:rPr>
        <w:t xml:space="preserve"> внутривенные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капельны</w:t>
      </w:r>
      <w:r w:rsidR="00C92C53">
        <w:rPr>
          <w:rFonts w:ascii="Times New Roman" w:eastAsia="Times New Roman" w:hAnsi="Times New Roman" w:cs="Times New Roman"/>
          <w:lang w:eastAsia="ru-RU"/>
        </w:rPr>
        <w:t>е</w:t>
      </w:r>
      <w:r w:rsidR="004A3760" w:rsidRPr="008C61CD">
        <w:rPr>
          <w:rFonts w:ascii="Times New Roman" w:eastAsia="Times New Roman" w:hAnsi="Times New Roman" w:cs="Times New Roman"/>
          <w:lang w:val="x-none" w:eastAsia="ru-RU"/>
        </w:rPr>
        <w:t xml:space="preserve"> вливани</w:t>
      </w:r>
      <w:r w:rsidR="00C92C53">
        <w:rPr>
          <w:rFonts w:ascii="Times New Roman" w:eastAsia="Times New Roman" w:hAnsi="Times New Roman" w:cs="Times New Roman"/>
          <w:lang w:eastAsia="ru-RU"/>
        </w:rPr>
        <w:t>я</w:t>
      </w:r>
      <w:r w:rsidR="008D0EFD"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27391BF5" w14:textId="3C049EED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методы традиционной медицины: традиционная диагностика (акупунктурная, аурикулодиагностика, термопунктурная, иридодиагностика, энергоинформационная и др.), традиционная терапия (фитотерапия, гирудотерапия, апитерапия и лечение другими средствами природного происхождения</w:t>
      </w:r>
      <w:r w:rsidR="00F946D7" w:rsidRPr="006C7D31">
        <w:rPr>
          <w:rFonts w:ascii="Times New Roman" w:eastAsia="Times New Roman" w:hAnsi="Times New Roman" w:cs="Times New Roman"/>
          <w:lang w:val="x-none" w:eastAsia="ru-RU"/>
        </w:rPr>
        <w:t>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 гомеопатия; энергоинформатика; традиционные системы оздоровления и др.;</w:t>
      </w:r>
    </w:p>
    <w:p w14:paraId="6228C5A9" w14:textId="29D07462" w:rsidR="002D2367" w:rsidRPr="001F11E6" w:rsidRDefault="008D0EFD" w:rsidP="00A94DB0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1F11E6">
        <w:rPr>
          <w:rFonts w:ascii="Times New Roman" w:eastAsia="Times New Roman" w:hAnsi="Times New Roman" w:cs="Times New Roman"/>
          <w:lang w:val="x-none" w:eastAsia="ru-RU"/>
        </w:rPr>
        <w:t xml:space="preserve">направление на МСЭ: медицинское обследование, проведение врачебных комиссий для МСЭ, оформление формы направления на </w:t>
      </w:r>
      <w:r w:rsidR="001473E8" w:rsidRPr="001F11E6">
        <w:rPr>
          <w:rFonts w:ascii="Times New Roman" w:eastAsia="Times New Roman" w:hAnsi="Times New Roman" w:cs="Times New Roman"/>
          <w:lang w:val="x-none" w:eastAsia="ru-RU"/>
        </w:rPr>
        <w:t xml:space="preserve">медико-социальную экспертизу; </w:t>
      </w:r>
      <w:r w:rsidRPr="001F11E6">
        <w:rPr>
          <w:rFonts w:ascii="Times New Roman" w:eastAsia="Times New Roman" w:hAnsi="Times New Roman" w:cs="Times New Roman"/>
          <w:lang w:val="x-none" w:eastAsia="ru-RU"/>
        </w:rPr>
        <w:t xml:space="preserve">оформление </w:t>
      </w:r>
      <w:r w:rsidR="00923B69" w:rsidRPr="001F11E6">
        <w:rPr>
          <w:rFonts w:ascii="Times New Roman" w:eastAsia="Times New Roman" w:hAnsi="Times New Roman" w:cs="Times New Roman"/>
          <w:lang w:val="x-none" w:eastAsia="ru-RU"/>
        </w:rPr>
        <w:t xml:space="preserve">всех видов </w:t>
      </w:r>
      <w:r w:rsidRPr="001F11E6">
        <w:rPr>
          <w:rFonts w:ascii="Times New Roman" w:eastAsia="Times New Roman" w:hAnsi="Times New Roman" w:cs="Times New Roman"/>
          <w:lang w:val="x-none" w:eastAsia="ru-RU"/>
        </w:rPr>
        <w:t>медицинских справок</w:t>
      </w:r>
      <w:r w:rsidR="006C0671" w:rsidRPr="001F11E6">
        <w:rPr>
          <w:rFonts w:ascii="Times New Roman" w:eastAsia="Times New Roman" w:hAnsi="Times New Roman" w:cs="Times New Roman"/>
          <w:lang w:val="x-none" w:eastAsia="ru-RU"/>
        </w:rPr>
        <w:t xml:space="preserve"> (кроме указанных в </w:t>
      </w:r>
      <w:r w:rsidR="00845CF9" w:rsidRPr="001F11E6">
        <w:rPr>
          <w:rFonts w:ascii="Times New Roman" w:eastAsia="Times New Roman" w:hAnsi="Times New Roman" w:cs="Times New Roman"/>
          <w:lang w:val="x-none" w:eastAsia="ru-RU"/>
        </w:rPr>
        <w:t>п. 1.</w:t>
      </w:r>
      <w:r w:rsidR="00944FAB">
        <w:rPr>
          <w:rFonts w:ascii="Times New Roman" w:eastAsia="Times New Roman" w:hAnsi="Times New Roman" w:cs="Times New Roman"/>
          <w:lang w:eastAsia="ru-RU"/>
        </w:rPr>
        <w:t xml:space="preserve">8 </w:t>
      </w:r>
      <w:r w:rsidR="00923B69" w:rsidRPr="001F11E6">
        <w:rPr>
          <w:rFonts w:ascii="Times New Roman" w:eastAsia="Times New Roman" w:hAnsi="Times New Roman" w:cs="Times New Roman"/>
          <w:lang w:val="x-none" w:eastAsia="ru-RU"/>
        </w:rPr>
        <w:t xml:space="preserve">настоящей </w:t>
      </w:r>
      <w:r w:rsidR="00AE0584" w:rsidRPr="001F11E6">
        <w:rPr>
          <w:rFonts w:ascii="Times New Roman" w:eastAsia="Times New Roman" w:hAnsi="Times New Roman" w:cs="Times New Roman"/>
          <w:lang w:val="x-none" w:eastAsia="ru-RU"/>
        </w:rPr>
        <w:t>п</w:t>
      </w:r>
      <w:r w:rsidR="006C0671" w:rsidRPr="001F11E6">
        <w:rPr>
          <w:rFonts w:ascii="Times New Roman" w:eastAsia="Times New Roman" w:hAnsi="Times New Roman" w:cs="Times New Roman"/>
          <w:lang w:val="x-none" w:eastAsia="ru-RU"/>
        </w:rPr>
        <w:t>рограмм</w:t>
      </w:r>
      <w:r w:rsidR="00845CF9" w:rsidRPr="001F11E6">
        <w:rPr>
          <w:rFonts w:ascii="Times New Roman" w:eastAsia="Times New Roman" w:hAnsi="Times New Roman" w:cs="Times New Roman"/>
          <w:lang w:val="x-none" w:eastAsia="ru-RU"/>
        </w:rPr>
        <w:t>ы</w:t>
      </w:r>
      <w:r w:rsidR="006C0671" w:rsidRPr="001F11E6">
        <w:rPr>
          <w:rFonts w:ascii="Times New Roman" w:eastAsia="Times New Roman" w:hAnsi="Times New Roman" w:cs="Times New Roman"/>
          <w:lang w:val="x-none" w:eastAsia="ru-RU"/>
        </w:rPr>
        <w:t>)</w:t>
      </w:r>
      <w:r w:rsidRPr="001F11E6">
        <w:rPr>
          <w:rFonts w:ascii="Times New Roman" w:eastAsia="Times New Roman" w:hAnsi="Times New Roman" w:cs="Times New Roman"/>
          <w:lang w:val="x-none" w:eastAsia="ru-RU"/>
        </w:rPr>
        <w:t>;</w:t>
      </w:r>
      <w:r w:rsidR="001F11E6" w:rsidRPr="001F11E6">
        <w:rPr>
          <w:rFonts w:ascii="Times New Roman" w:eastAsia="Times New Roman" w:hAnsi="Times New Roman" w:cs="Times New Roman"/>
          <w:lang w:val="x-none" w:eastAsia="ru-RU"/>
        </w:rPr>
        <w:t xml:space="preserve"> оформление копии амбулаторной карты;</w:t>
      </w:r>
    </w:p>
    <w:p w14:paraId="711FF577" w14:textId="46DD6A83" w:rsidR="008D0EFD" w:rsidRPr="008C61CD" w:rsidRDefault="002D2367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лечение с использованием аппаратно-программных комплексов в офтальмологии</w:t>
      </w:r>
      <w:r w:rsidR="008D0EFD"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7218D36F" w14:textId="77777777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все виды протезирования, включая подготовку к ним;</w:t>
      </w:r>
    </w:p>
    <w:p w14:paraId="3D74373F" w14:textId="06E8722B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lastRenderedPageBreak/>
        <w:t>медицинские услуги</w:t>
      </w:r>
      <w:r w:rsidR="00E73D1B" w:rsidRPr="008C61CD">
        <w:rPr>
          <w:rFonts w:ascii="Times New Roman" w:eastAsia="Times New Roman" w:hAnsi="Times New Roman" w:cs="Times New Roman"/>
          <w:lang w:val="x-none" w:eastAsia="ru-RU"/>
        </w:rPr>
        <w:t xml:space="preserve"> (диагностические и лечебные)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связанные с подготовкой к плановой госпитализации;</w:t>
      </w:r>
    </w:p>
    <w:p w14:paraId="2E783159" w14:textId="625DBEF3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расходы </w:t>
      </w:r>
      <w:r w:rsidR="009E70A3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на приобретение лекарственных средств и изделий медицинского назначения, медицинского оборудования, очков, контактных линз, слуховых аппаратов, медицинских изделий, предназначенных для ухода за больными и т.п., корригирующих медицинских устройств, материалов и приспособлений (</w:t>
      </w:r>
      <w:r w:rsidR="004C3C1A" w:rsidRPr="006C7D31">
        <w:rPr>
          <w:rFonts w:ascii="Times New Roman" w:eastAsia="Times New Roman" w:hAnsi="Times New Roman" w:cs="Times New Roman"/>
          <w:lang w:val="x-none" w:eastAsia="ru-RU"/>
        </w:rPr>
        <w:t xml:space="preserve">в том числе </w:t>
      </w:r>
      <w:r w:rsidRPr="008C61CD">
        <w:rPr>
          <w:rFonts w:ascii="Times New Roman" w:eastAsia="Times New Roman" w:hAnsi="Times New Roman" w:cs="Times New Roman"/>
          <w:lang w:val="x-none" w:eastAsia="ru-RU"/>
        </w:rPr>
        <w:t>корсетов, костылей, стелек);</w:t>
      </w:r>
    </w:p>
    <w:p w14:paraId="5409E56B" w14:textId="3333EFF2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лечение, являющееся по характеру экспериментальным или исследовательским; экстракорпоральные методы лечения, в т.ч. УФО крови; внутривенное и  накожное облучение крови; озонотерапия; </w:t>
      </w:r>
      <w:r w:rsidR="006D551D" w:rsidRPr="008C61CD">
        <w:rPr>
          <w:rFonts w:ascii="Times New Roman" w:eastAsia="Times New Roman" w:hAnsi="Times New Roman" w:cs="Times New Roman"/>
          <w:lang w:val="x-none" w:eastAsia="ru-RU"/>
        </w:rPr>
        <w:t>ударно-волновая терапия;</w:t>
      </w:r>
      <w:r w:rsidR="00B45D8E" w:rsidRPr="008C61CD">
        <w:rPr>
          <w:rFonts w:ascii="Times New Roman" w:eastAsia="Times New Roman" w:hAnsi="Times New Roman" w:cs="Times New Roman"/>
          <w:lang w:val="x-none" w:eastAsia="ru-RU"/>
        </w:rPr>
        <w:t xml:space="preserve"> аппаратное  курсовое лечение</w:t>
      </w:r>
      <w:r w:rsidR="001549DC" w:rsidRPr="008C61CD">
        <w:rPr>
          <w:rFonts w:ascii="Times New Roman" w:eastAsia="Times New Roman" w:hAnsi="Times New Roman" w:cs="Times New Roman"/>
          <w:lang w:val="x-none" w:eastAsia="ru-RU"/>
        </w:rPr>
        <w:t xml:space="preserve"> в оториноларингологии, урологии, гинекологии</w:t>
      </w:r>
      <w:r w:rsidR="00B45D8E" w:rsidRPr="008C61CD">
        <w:rPr>
          <w:rFonts w:ascii="Times New Roman" w:eastAsia="Times New Roman" w:hAnsi="Times New Roman" w:cs="Times New Roman"/>
          <w:lang w:val="x-none" w:eastAsia="ru-RU"/>
        </w:rPr>
        <w:t xml:space="preserve"> (</w:t>
      </w:r>
      <w:r w:rsidR="001549DC" w:rsidRPr="008C61CD">
        <w:rPr>
          <w:rFonts w:ascii="Times New Roman" w:eastAsia="Times New Roman" w:hAnsi="Times New Roman" w:cs="Times New Roman"/>
          <w:lang w:val="x-none" w:eastAsia="ru-RU"/>
        </w:rPr>
        <w:t>в том числе аппарат «Тонзилор»</w:t>
      </w:r>
      <w:r w:rsidR="00DB4603" w:rsidRPr="008C61CD">
        <w:rPr>
          <w:rFonts w:ascii="Times New Roman" w:eastAsia="Times New Roman" w:hAnsi="Times New Roman" w:cs="Times New Roman"/>
          <w:lang w:val="x-none" w:eastAsia="ru-RU"/>
        </w:rPr>
        <w:t>, аппарат «Андро-Гин»</w:t>
      </w:r>
      <w:r w:rsidR="00B45D8E" w:rsidRPr="008C61CD">
        <w:rPr>
          <w:rFonts w:ascii="Times New Roman" w:eastAsia="Times New Roman" w:hAnsi="Times New Roman" w:cs="Times New Roman"/>
          <w:lang w:val="x-none" w:eastAsia="ru-RU"/>
        </w:rPr>
        <w:t>)</w:t>
      </w:r>
      <w:r w:rsidR="001549DC" w:rsidRPr="008C61CD">
        <w:rPr>
          <w:rFonts w:ascii="Times New Roman" w:eastAsia="Times New Roman" w:hAnsi="Times New Roman" w:cs="Times New Roman"/>
          <w:lang w:val="x-none" w:eastAsia="ru-RU"/>
        </w:rPr>
        <w:t>; радиоволновая хирургия;</w:t>
      </w:r>
      <w:r w:rsidR="00DE5244">
        <w:rPr>
          <w:rFonts w:ascii="Times New Roman" w:eastAsia="Times New Roman" w:hAnsi="Times New Roman" w:cs="Times New Roman"/>
          <w:lang w:eastAsia="ru-RU"/>
        </w:rPr>
        <w:t xml:space="preserve"> ЯМИК-процедуры в оториноларингологии;</w:t>
      </w:r>
    </w:p>
    <w:p w14:paraId="1AB31BA8" w14:textId="77777777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лечение и/или процедуры, способствующие или предотвращающие половое зачатие, в том числе: искусственное оплодотворение, лечение и диагностика бесплодия и импотенции,  введение (в том числе с лечебной целью) и удаление ВМС;</w:t>
      </w:r>
    </w:p>
    <w:p w14:paraId="6438B114" w14:textId="501BDA76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медицинские услуги, связанные с беременностью</w:t>
      </w:r>
      <w:r w:rsidR="003734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344F" w:rsidRPr="00F9664C">
        <w:rPr>
          <w:rFonts w:ascii="Times New Roman" w:eastAsia="Times New Roman" w:hAnsi="Times New Roman" w:cs="Times New Roman"/>
          <w:lang w:val="x-none" w:eastAsia="ru-RU"/>
        </w:rPr>
        <w:t>(кроме первичной диагностики в объеме ультразвукового исследования и при необходимости исследования уровня b-ХГЧ в крови)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; прерывание беременности; </w:t>
      </w:r>
    </w:p>
    <w:p w14:paraId="6DEE3D2E" w14:textId="6AC32A26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диагностика, лечение, процедуры, пластические операции, проводимые с эстетической или косметической целью или с целью улучшения психологического состояния </w:t>
      </w:r>
      <w:r w:rsidR="009E70A3">
        <w:rPr>
          <w:rFonts w:ascii="Times New Roman" w:eastAsia="Times New Roman" w:hAnsi="Times New Roman" w:cs="Times New Roman"/>
          <w:lang w:eastAsia="ru-RU"/>
        </w:rPr>
        <w:t>Застрахованного</w:t>
      </w:r>
      <w:r w:rsidRPr="008C61CD">
        <w:rPr>
          <w:rFonts w:ascii="Times New Roman" w:eastAsia="Times New Roman" w:hAnsi="Times New Roman" w:cs="Times New Roman"/>
          <w:lang w:val="x-none" w:eastAsia="ru-RU"/>
        </w:rPr>
        <w:t>, в том числе по поводу заболевания</w:t>
      </w:r>
      <w:r w:rsidRPr="006456F2">
        <w:rPr>
          <w:rFonts w:ascii="Times New Roman" w:eastAsia="Times New Roman" w:hAnsi="Times New Roman" w:cs="Times New Roman"/>
          <w:vertAlign w:val="superscript"/>
          <w:lang w:val="x-none" w:eastAsia="ru-RU"/>
        </w:rPr>
        <w:footnoteReference w:id="3"/>
      </w:r>
      <w:r w:rsidRPr="006456F2">
        <w:rPr>
          <w:rFonts w:ascii="Times New Roman" w:eastAsia="Times New Roman" w:hAnsi="Times New Roman" w:cs="Times New Roman"/>
          <w:vertAlign w:val="superscript"/>
          <w:lang w:val="x-none" w:eastAsia="ru-RU"/>
        </w:rPr>
        <w:t xml:space="preserve"> </w:t>
      </w: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кожи (мозоли, папилломы, бородавки и невусы, кондиломы и др.); коррекция веса; </w:t>
      </w:r>
    </w:p>
    <w:p w14:paraId="67AE03A5" w14:textId="2E9AA111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консультации и лечение у психиатра, психолога</w:t>
      </w:r>
      <w:r w:rsidR="00E11B0F" w:rsidRPr="006C7D31">
        <w:rPr>
          <w:rFonts w:ascii="Times New Roman" w:eastAsia="Times New Roman" w:hAnsi="Times New Roman" w:cs="Times New Roman"/>
          <w:lang w:val="x-none" w:eastAsia="ru-RU"/>
        </w:rPr>
        <w:t>, психотерапевта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19CECD8D" w14:textId="11CC170D" w:rsidR="008D0EFD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иммунотерапия, включая СИТ; иммунопрофилактика</w:t>
      </w:r>
      <w:r w:rsidR="000C38B9" w:rsidRPr="006C7D31">
        <w:rPr>
          <w:rFonts w:ascii="Times New Roman" w:eastAsia="Times New Roman" w:hAnsi="Times New Roman" w:cs="Times New Roman"/>
          <w:lang w:val="x-none" w:eastAsia="ru-RU"/>
        </w:rPr>
        <w:t xml:space="preserve"> (за исключе</w:t>
      </w:r>
      <w:r w:rsidR="00AE0584" w:rsidRPr="006C7D31">
        <w:rPr>
          <w:rFonts w:ascii="Times New Roman" w:eastAsia="Times New Roman" w:hAnsi="Times New Roman" w:cs="Times New Roman"/>
          <w:lang w:val="x-none" w:eastAsia="ru-RU"/>
        </w:rPr>
        <w:t>нием предусмотренной настоящей п</w:t>
      </w:r>
      <w:r w:rsidR="000C38B9" w:rsidRPr="006C7D31">
        <w:rPr>
          <w:rFonts w:ascii="Times New Roman" w:eastAsia="Times New Roman" w:hAnsi="Times New Roman" w:cs="Times New Roman"/>
          <w:lang w:val="x-none" w:eastAsia="ru-RU"/>
        </w:rPr>
        <w:t>рограммой)</w:t>
      </w:r>
      <w:r w:rsidRPr="008C61CD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3B6978C5" w14:textId="40A121B5" w:rsidR="00431239" w:rsidRDefault="00431239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 xml:space="preserve"> медицинские услуги по поводу доброкачественных новообразований (с момента постановки диагноза);</w:t>
      </w:r>
    </w:p>
    <w:p w14:paraId="0096F699" w14:textId="58DF1ACC" w:rsidR="00F7738C" w:rsidRPr="008C61CD" w:rsidRDefault="00F7738C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>медицинские услуги по поводу заболеваний, передающихся половым путем (с момента постановки диагноза);</w:t>
      </w:r>
    </w:p>
    <w:p w14:paraId="64171493" w14:textId="0D9E484F" w:rsidR="00431239" w:rsidRPr="008C61CD" w:rsidRDefault="008D0EFD" w:rsidP="009F1BB4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8C61CD">
        <w:rPr>
          <w:rFonts w:ascii="Times New Roman" w:eastAsia="Times New Roman" w:hAnsi="Times New Roman" w:cs="Times New Roman"/>
          <w:lang w:val="x-none" w:eastAsia="ru-RU"/>
        </w:rPr>
        <w:t>любые профилактические и оздоровительные мероприятия;</w:t>
      </w:r>
    </w:p>
    <w:p w14:paraId="6006392C" w14:textId="61592B99" w:rsidR="008D0EFD" w:rsidRDefault="00D418DE" w:rsidP="004629D9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6C7D31">
        <w:rPr>
          <w:rFonts w:ascii="Times New Roman" w:eastAsia="Times New Roman" w:hAnsi="Times New Roman" w:cs="Times New Roman"/>
          <w:lang w:val="x-none" w:eastAsia="ru-RU"/>
        </w:rPr>
        <w:t xml:space="preserve">в стоматологии: ортопантомограмма; все виды протезирования, подготовка к протезированию; лечение заболеваний пародонта; замена пломб без медицинских показаний, в т.ч. с целью профилактики и эстетики; восстановление коронковой части зуба при разрушении более 50%; использование термофилов (и других видов горячей гуттаперчи) и анкерных штифтов; глубокое фторирование; имплантация зубов; косметическая реконструкция и отбеливание зубов; ортодонтическое лечение; лечение некариозных поражений твердых тканей зуба (в т.ч. клиновидные дефекты, эрозии); </w:t>
      </w:r>
      <w:r w:rsidR="009F70DE" w:rsidRPr="006C7D31">
        <w:rPr>
          <w:rFonts w:ascii="Times New Roman" w:eastAsia="Times New Roman" w:hAnsi="Times New Roman" w:cs="Times New Roman"/>
          <w:lang w:val="x-none" w:eastAsia="ru-RU"/>
        </w:rPr>
        <w:t xml:space="preserve">зубосохраняющие операции (в т.ч. резекция верхушки корня и цистэктомия); </w:t>
      </w:r>
      <w:r w:rsidRPr="006C7D31">
        <w:rPr>
          <w:rFonts w:ascii="Times New Roman" w:eastAsia="Times New Roman" w:hAnsi="Times New Roman" w:cs="Times New Roman"/>
          <w:lang w:val="x-none" w:eastAsia="ru-RU"/>
        </w:rPr>
        <w:t>лечебные манипуляции на зубах покрытых ортопедическими конструкциями (кроме обращений по острой боли); условное</w:t>
      </w:r>
      <w:r w:rsidRPr="006456F2">
        <w:rPr>
          <w:rFonts w:ascii="Times New Roman" w:eastAsia="Times New Roman" w:hAnsi="Times New Roman" w:cs="Times New Roman"/>
          <w:vertAlign w:val="superscript"/>
          <w:lang w:val="x-none" w:eastAsia="ru-RU"/>
        </w:rPr>
        <w:footnoteReference w:id="4"/>
      </w:r>
      <w:r w:rsidRPr="006456F2">
        <w:rPr>
          <w:rFonts w:ascii="Times New Roman" w:eastAsia="Times New Roman" w:hAnsi="Times New Roman" w:cs="Times New Roman"/>
          <w:vertAlign w:val="superscript"/>
          <w:lang w:val="x-none" w:eastAsia="ru-RU"/>
        </w:rPr>
        <w:t xml:space="preserve"> </w:t>
      </w:r>
      <w:r w:rsidRPr="006C7D31">
        <w:rPr>
          <w:rFonts w:ascii="Times New Roman" w:eastAsia="Times New Roman" w:hAnsi="Times New Roman" w:cs="Times New Roman"/>
          <w:lang w:val="x-none" w:eastAsia="ru-RU"/>
        </w:rPr>
        <w:t>лечение зубов (лечение без гарантии); перелечивание зубов (кроме обращений по острой боли в объ</w:t>
      </w:r>
      <w:r w:rsidR="00AE0584" w:rsidRPr="006C7D31">
        <w:rPr>
          <w:rFonts w:ascii="Times New Roman" w:eastAsia="Times New Roman" w:hAnsi="Times New Roman" w:cs="Times New Roman"/>
          <w:lang w:val="x-none" w:eastAsia="ru-RU"/>
        </w:rPr>
        <w:t>еме, предусмотренном настоящей п</w:t>
      </w:r>
      <w:r w:rsidRPr="006C7D31">
        <w:rPr>
          <w:rFonts w:ascii="Times New Roman" w:eastAsia="Times New Roman" w:hAnsi="Times New Roman" w:cs="Times New Roman"/>
          <w:lang w:val="x-none" w:eastAsia="ru-RU"/>
        </w:rPr>
        <w:t>рограммой); депофорез</w:t>
      </w:r>
      <w:r w:rsidR="009F4F80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66549305" w14:textId="77777777" w:rsidR="00AD7B37" w:rsidRPr="00AD7B37" w:rsidRDefault="009F4F80" w:rsidP="00AD7B37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AD7B37">
        <w:rPr>
          <w:rFonts w:ascii="Times New Roman" w:eastAsia="Times New Roman" w:hAnsi="Times New Roman" w:cs="Times New Roman"/>
          <w:lang w:val="x-none" w:eastAsia="ru-RU"/>
        </w:rPr>
        <w:t>все виды медицинской помощи на дому</w:t>
      </w:r>
      <w:r w:rsidR="00AD7B37" w:rsidRPr="00AD7B37">
        <w:rPr>
          <w:rFonts w:ascii="Times New Roman" w:eastAsia="Times New Roman" w:hAnsi="Times New Roman" w:cs="Times New Roman"/>
          <w:lang w:val="x-none" w:eastAsia="ru-RU"/>
        </w:rPr>
        <w:t>;</w:t>
      </w:r>
    </w:p>
    <w:p w14:paraId="5D517F09" w14:textId="55992512" w:rsidR="002D5725" w:rsidRPr="00F9664C" w:rsidRDefault="00AD7B37" w:rsidP="00AD7B37">
      <w:pPr>
        <w:pStyle w:val="af1"/>
        <w:widowControl w:val="0"/>
        <w:numPr>
          <w:ilvl w:val="2"/>
          <w:numId w:val="22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  <w:r w:rsidRPr="00AD7B37">
        <w:rPr>
          <w:rFonts w:ascii="Times New Roman" w:eastAsia="Times New Roman" w:hAnsi="Times New Roman" w:cs="Times New Roman"/>
          <w:lang w:val="x-none" w:eastAsia="ru-RU"/>
        </w:rPr>
        <w:t>наложение пластиковых повязок при переломах костей, вывихах</w:t>
      </w:r>
      <w:r w:rsidR="009F4F80" w:rsidRPr="00AD7B37">
        <w:rPr>
          <w:rFonts w:ascii="Times New Roman" w:eastAsia="Times New Roman" w:hAnsi="Times New Roman" w:cs="Times New Roman"/>
          <w:lang w:val="x-none" w:eastAsia="ru-RU"/>
        </w:rPr>
        <w:t>.</w:t>
      </w:r>
    </w:p>
    <w:p w14:paraId="4CCFCD72" w14:textId="77777777" w:rsidR="00F9664C" w:rsidRPr="00F9664C" w:rsidRDefault="00F9664C" w:rsidP="00F9664C">
      <w:pPr>
        <w:pStyle w:val="af1"/>
        <w:widowControl w:val="0"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val="x-none" w:eastAsia="ru-RU"/>
        </w:rPr>
      </w:pPr>
    </w:p>
    <w:p w14:paraId="23017944" w14:textId="77777777" w:rsidR="009D5A9D" w:rsidRPr="00D01F55" w:rsidRDefault="009D5A9D" w:rsidP="009D5A9D">
      <w:pPr>
        <w:widowControl w:val="0"/>
        <w:numPr>
          <w:ilvl w:val="1"/>
          <w:numId w:val="10"/>
        </w:numPr>
        <w:suppressAutoHyphens/>
        <w:spacing w:after="120" w:line="240" w:lineRule="auto"/>
        <w:ind w:hanging="502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При наличии у </w:t>
      </w:r>
      <w:r>
        <w:rPr>
          <w:rFonts w:ascii="Times New Roman" w:eastAsia="Times New Roman" w:hAnsi="Times New Roman" w:cs="Times New Roman"/>
          <w:b/>
          <w:lang w:eastAsia="ru-RU"/>
        </w:rPr>
        <w:t>Застрахованного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заболевания из числа указанных в п.3.1. или инвалидности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916092">
        <w:rPr>
          <w:rFonts w:ascii="Times New Roman" w:eastAsia="Times New Roman" w:hAnsi="Times New Roman" w:cs="Times New Roman"/>
          <w:b/>
          <w:lang w:eastAsia="ru-RU"/>
        </w:rPr>
        <w:t xml:space="preserve"> группы, а также при первичном выявлении указанных в п.</w:t>
      </w:r>
      <w:r w:rsidRPr="00344CBC">
        <w:rPr>
          <w:rFonts w:ascii="Times New Roman" w:eastAsia="Times New Roman" w:hAnsi="Times New Roman" w:cs="Times New Roman"/>
          <w:b/>
          <w:lang w:eastAsia="ru-RU"/>
        </w:rPr>
        <w:t xml:space="preserve">3.1 заболеваний или при установлении инвалидности </w:t>
      </w:r>
      <w:r w:rsidRPr="00344CBC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344CBC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344CBC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344CBC">
        <w:rPr>
          <w:rFonts w:ascii="Times New Roman" w:eastAsia="Times New Roman" w:hAnsi="Times New Roman" w:cs="Times New Roman"/>
          <w:b/>
          <w:lang w:eastAsia="ru-RU"/>
        </w:rPr>
        <w:t xml:space="preserve"> группы в течение </w:t>
      </w:r>
      <w:r>
        <w:rPr>
          <w:rFonts w:ascii="Times New Roman" w:eastAsia="Times New Roman" w:hAnsi="Times New Roman" w:cs="Times New Roman"/>
          <w:b/>
          <w:lang w:eastAsia="ru-RU"/>
        </w:rPr>
        <w:t>срока действия договора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м</w:t>
      </w:r>
      <w:r w:rsidRPr="00F9664C">
        <w:rPr>
          <w:rFonts w:ascii="Times New Roman" w:eastAsia="Times New Roman" w:hAnsi="Times New Roman" w:cs="Times New Roman"/>
          <w:b/>
          <w:lang w:eastAsia="ru-RU"/>
        </w:rPr>
        <w:t>едицинские услуги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по заболеванию (п.3.1) или по заболеванию, послужившему причиной установления инвалидности</w:t>
      </w:r>
      <w:r w:rsidRPr="00F966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C93CBA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C93CBA">
        <w:rPr>
          <w:rFonts w:ascii="Times New Roman" w:eastAsia="Times New Roman" w:hAnsi="Times New Roman" w:cs="Times New Roman"/>
          <w:b/>
          <w:lang w:eastAsia="ru-RU"/>
        </w:rPr>
        <w:t xml:space="preserve"> группы и его осложнениям, а также связанные с ними услуги</w:t>
      </w:r>
      <w:r w:rsidRPr="00F9664C">
        <w:rPr>
          <w:rFonts w:ascii="Times New Roman" w:eastAsia="Times New Roman" w:hAnsi="Times New Roman" w:cs="Times New Roman"/>
          <w:b/>
          <w:lang w:eastAsia="ru-RU"/>
        </w:rPr>
        <w:t xml:space="preserve"> по данной программе не оказываются</w:t>
      </w:r>
      <w:r w:rsidRPr="008C61CD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9056E66" w14:textId="59DA33C9" w:rsidR="008D0EFD" w:rsidRPr="00D01F55" w:rsidRDefault="008D0EFD" w:rsidP="009D5A9D">
      <w:pPr>
        <w:widowControl w:val="0"/>
        <w:suppressAutoHyphens/>
        <w:spacing w:after="120" w:line="240" w:lineRule="auto"/>
        <w:ind w:left="502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sectPr w:rsidR="008D0EFD" w:rsidRPr="00D01F55" w:rsidSect="00D4273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DD9D5" w14:textId="77777777" w:rsidR="00AC467A" w:rsidRDefault="00AC467A" w:rsidP="006B753A">
      <w:pPr>
        <w:spacing w:after="0" w:line="240" w:lineRule="auto"/>
      </w:pPr>
      <w:r>
        <w:separator/>
      </w:r>
    </w:p>
  </w:endnote>
  <w:endnote w:type="continuationSeparator" w:id="0">
    <w:p w14:paraId="66E527F5" w14:textId="77777777" w:rsidR="00AC467A" w:rsidRDefault="00AC467A" w:rsidP="006B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FFCAC" w14:textId="77777777" w:rsidR="00AC467A" w:rsidRDefault="00AC467A" w:rsidP="006B753A">
      <w:pPr>
        <w:spacing w:after="0" w:line="240" w:lineRule="auto"/>
      </w:pPr>
      <w:r>
        <w:separator/>
      </w:r>
    </w:p>
  </w:footnote>
  <w:footnote w:type="continuationSeparator" w:id="0">
    <w:p w14:paraId="3722654F" w14:textId="77777777" w:rsidR="00AC467A" w:rsidRDefault="00AC467A" w:rsidP="006B753A">
      <w:pPr>
        <w:spacing w:after="0" w:line="240" w:lineRule="auto"/>
      </w:pPr>
      <w:r>
        <w:continuationSeparator/>
      </w:r>
    </w:p>
  </w:footnote>
  <w:footnote w:id="1">
    <w:p w14:paraId="43FE068C" w14:textId="77777777" w:rsidR="00881B1C" w:rsidRPr="00CA0950" w:rsidRDefault="00881B1C" w:rsidP="00881B1C">
      <w:pPr>
        <w:pStyle w:val="a3"/>
        <w:rPr>
          <w:b/>
          <w:sz w:val="18"/>
          <w:szCs w:val="18"/>
        </w:rPr>
      </w:pPr>
      <w:r w:rsidRPr="00CA0950">
        <w:rPr>
          <w:rStyle w:val="a5"/>
          <w:b/>
          <w:sz w:val="18"/>
          <w:szCs w:val="18"/>
        </w:rPr>
        <w:footnoteRef/>
      </w:r>
      <w:r w:rsidRPr="00CA0950">
        <w:rPr>
          <w:b/>
          <w:sz w:val="18"/>
          <w:szCs w:val="18"/>
        </w:rPr>
        <w:t xml:space="preserve"> </w:t>
      </w:r>
      <w:r w:rsidRPr="00C60A3B">
        <w:rPr>
          <w:rFonts w:ascii="Times New Roman" w:hAnsi="Times New Roman" w:cs="Times New Roman"/>
        </w:rPr>
        <w:t>Настоящая программа включает в себя медицинские услуги, предоставляемые ООО «Клиника ЛМС», а также диагностику и лечение заболеваний, травм и иных медицинских состояний, предусмотренных Международной статистической классификацией болезней, действующей на территории Российской Федерации, кроме услуг и заболеваний, перечисленных в Исключениях из настоящей программы.</w:t>
      </w:r>
    </w:p>
  </w:footnote>
  <w:footnote w:id="2">
    <w:p w14:paraId="5B70FEBF" w14:textId="77777777" w:rsidR="004F55AD" w:rsidRPr="00D920EF" w:rsidRDefault="004F55AD" w:rsidP="004F55AD">
      <w:pPr>
        <w:pStyle w:val="a3"/>
        <w:rPr>
          <w:rFonts w:ascii="Times New Roman" w:hAnsi="Times New Roman" w:cs="Times New Roman"/>
        </w:rPr>
      </w:pPr>
      <w:r w:rsidRPr="00D920EF">
        <w:rPr>
          <w:rStyle w:val="a5"/>
          <w:rFonts w:ascii="Times New Roman" w:hAnsi="Times New Roman"/>
        </w:rPr>
        <w:footnoteRef/>
      </w:r>
      <w:r w:rsidRPr="00D920EF">
        <w:rPr>
          <w:rFonts w:ascii="Times New Roman" w:hAnsi="Times New Roman" w:cs="Times New Roman"/>
        </w:rPr>
        <w:t xml:space="preserve"> По решению уполномоченных органов перечень особо опасных инфекционных заболеваний может быть расширен.</w:t>
      </w:r>
    </w:p>
  </w:footnote>
  <w:footnote w:id="3">
    <w:p w14:paraId="123840CD" w14:textId="2D07324C" w:rsidR="008D0EFD" w:rsidRDefault="008D0EFD" w:rsidP="008D0EFD">
      <w:pPr>
        <w:pStyle w:val="a3"/>
      </w:pPr>
      <w:r w:rsidRPr="00FB077C">
        <w:rPr>
          <w:rStyle w:val="a5"/>
        </w:rPr>
        <w:footnoteRef/>
      </w:r>
      <w:r w:rsidRPr="00FB077C">
        <w:t xml:space="preserve"> </w:t>
      </w:r>
      <w:r w:rsidRPr="00FB077C">
        <w:rPr>
          <w:rFonts w:ascii="Times New Roman" w:eastAsia="Times New Roman" w:hAnsi="Times New Roman" w:cs="Times New Roman"/>
          <w:lang w:eastAsia="ru-RU"/>
        </w:rPr>
        <w:t>За исключением случаев наличия травмированных и воспаленных элементов.</w:t>
      </w:r>
    </w:p>
  </w:footnote>
  <w:footnote w:id="4">
    <w:p w14:paraId="141FF5C8" w14:textId="082160EF" w:rsidR="00D418DE" w:rsidRPr="008935AA" w:rsidRDefault="00D418DE" w:rsidP="00D418DE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DE2EAE">
        <w:rPr>
          <w:rStyle w:val="a5"/>
        </w:rPr>
        <w:footnoteRef/>
      </w:r>
      <w:r w:rsidRPr="00DE2EAE">
        <w:t xml:space="preserve"> </w:t>
      </w:r>
      <w:r w:rsidRPr="00DE2EAE">
        <w:rPr>
          <w:rFonts w:ascii="Times New Roman" w:eastAsia="Times New Roman" w:hAnsi="Times New Roman" w:cs="Times New Roman"/>
          <w:lang w:eastAsia="ru-RU"/>
        </w:rPr>
        <w:t>Условное</w:t>
      </w:r>
      <w:r>
        <w:rPr>
          <w:rFonts w:ascii="Times New Roman" w:eastAsia="Times New Roman" w:hAnsi="Times New Roman" w:cs="Times New Roman"/>
          <w:lang w:eastAsia="ru-RU"/>
        </w:rPr>
        <w:t xml:space="preserve"> лечение зубов</w:t>
      </w:r>
      <w:r w:rsidRPr="00DE2EAE">
        <w:rPr>
          <w:rFonts w:ascii="Times New Roman" w:eastAsia="Times New Roman" w:hAnsi="Times New Roman" w:cs="Times New Roman"/>
          <w:lang w:eastAsia="ru-RU"/>
        </w:rPr>
        <w:t xml:space="preserve"> - терапевтическое лечение разрушенных более чем на 50% зубов, а так</w:t>
      </w:r>
      <w:r>
        <w:rPr>
          <w:rFonts w:ascii="Times New Roman" w:eastAsia="Times New Roman" w:hAnsi="Times New Roman" w:cs="Times New Roman"/>
          <w:lang w:eastAsia="ru-RU"/>
        </w:rPr>
        <w:t xml:space="preserve">же лечение зубов, при котором </w:t>
      </w:r>
      <w:r w:rsidRPr="00DE2EAE">
        <w:rPr>
          <w:rFonts w:ascii="Times New Roman" w:eastAsia="Times New Roman" w:hAnsi="Times New Roman" w:cs="Times New Roman"/>
          <w:lang w:eastAsia="ru-RU"/>
        </w:rPr>
        <w:t>врач не может дать гар</w:t>
      </w:r>
      <w:r>
        <w:rPr>
          <w:rFonts w:ascii="Times New Roman" w:eastAsia="Times New Roman" w:hAnsi="Times New Roman" w:cs="Times New Roman"/>
          <w:lang w:eastAsia="ru-RU"/>
        </w:rPr>
        <w:t xml:space="preserve">антию на сохранение зуба после </w:t>
      </w:r>
      <w:r w:rsidRPr="00DE2EAE">
        <w:rPr>
          <w:rFonts w:ascii="Times New Roman" w:eastAsia="Times New Roman" w:hAnsi="Times New Roman" w:cs="Times New Roman"/>
          <w:lang w:eastAsia="ru-RU"/>
        </w:rPr>
        <w:t>проведенного по общепринятым методикам</w:t>
      </w:r>
      <w:r w:rsidRPr="00305B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EAE">
        <w:rPr>
          <w:rFonts w:ascii="Times New Roman" w:eastAsia="Times New Roman" w:hAnsi="Times New Roman" w:cs="Times New Roman"/>
          <w:lang w:eastAsia="ru-RU"/>
        </w:rPr>
        <w:t>консервативного лечения. 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824943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3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%4."/>
      <w:lvlJc w:val="left"/>
      <w:pPr>
        <w:tabs>
          <w:tab w:val="num" w:pos="0"/>
        </w:tabs>
        <w:ind w:left="2436" w:hanging="708"/>
      </w:pPr>
      <w:rPr>
        <w:rFonts w:cs="Times New Roman"/>
      </w:rPr>
    </w:lvl>
    <w:lvl w:ilvl="4">
      <w:start w:val="1"/>
      <w:numFmt w:val="decimal"/>
      <w:lvlText w:val="%1.%2.%3%4.%5."/>
      <w:lvlJc w:val="left"/>
      <w:pPr>
        <w:tabs>
          <w:tab w:val="num" w:pos="0"/>
        </w:tabs>
        <w:ind w:left="3144" w:hanging="708"/>
      </w:pPr>
      <w:rPr>
        <w:rFonts w:cs="Times New Roman"/>
      </w:rPr>
    </w:lvl>
    <w:lvl w:ilvl="5">
      <w:start w:val="1"/>
      <w:numFmt w:val="decimal"/>
      <w:lvlText w:val="%1.%2.%3%4.%5.%6."/>
      <w:lvlJc w:val="left"/>
      <w:pPr>
        <w:tabs>
          <w:tab w:val="num" w:pos="0"/>
        </w:tabs>
        <w:ind w:left="3852" w:hanging="708"/>
      </w:pPr>
      <w:rPr>
        <w:rFonts w:cs="Times New Roman"/>
      </w:rPr>
    </w:lvl>
    <w:lvl w:ilvl="6">
      <w:start w:val="1"/>
      <w:numFmt w:val="decimal"/>
      <w:lvlText w:val="%1.%2.%3%4.%5.%6.%7."/>
      <w:lvlJc w:val="left"/>
      <w:pPr>
        <w:tabs>
          <w:tab w:val="num" w:pos="0"/>
        </w:tabs>
        <w:ind w:left="4560" w:hanging="708"/>
      </w:pPr>
      <w:rPr>
        <w:rFonts w:cs="Times New Roman"/>
      </w:rPr>
    </w:lvl>
    <w:lvl w:ilvl="7">
      <w:start w:val="1"/>
      <w:numFmt w:val="decimal"/>
      <w:lvlText w:val="%1.%2.%3%4.%5.%6.%7.%8."/>
      <w:lvlJc w:val="left"/>
      <w:pPr>
        <w:tabs>
          <w:tab w:val="num" w:pos="0"/>
        </w:tabs>
        <w:ind w:left="5268" w:hanging="708"/>
      </w:pPr>
      <w:rPr>
        <w:rFonts w:cs="Times New Roman"/>
      </w:rPr>
    </w:lvl>
    <w:lvl w:ilvl="8">
      <w:start w:val="1"/>
      <w:numFmt w:val="decimal"/>
      <w:lvlText w:val="%1.%2.%3%4.%5.%6.%7.%8.%9."/>
      <w:lvlJc w:val="left"/>
      <w:pPr>
        <w:tabs>
          <w:tab w:val="num" w:pos="0"/>
        </w:tabs>
        <w:ind w:left="5976" w:hanging="708"/>
      </w:pPr>
      <w:rPr>
        <w:rFonts w:cs="Times New Roman"/>
      </w:rPr>
    </w:lvl>
  </w:abstractNum>
  <w:abstractNum w:abstractNumId="1" w15:restartNumberingAfterBreak="0">
    <w:nsid w:val="001146C7"/>
    <w:multiLevelType w:val="multilevel"/>
    <w:tmpl w:val="F0825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1E6DD4"/>
    <w:multiLevelType w:val="multilevel"/>
    <w:tmpl w:val="51BAE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845A3D"/>
    <w:multiLevelType w:val="multilevel"/>
    <w:tmpl w:val="42F2B9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F7055B"/>
    <w:multiLevelType w:val="multilevel"/>
    <w:tmpl w:val="AF0603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0D4705C8"/>
    <w:multiLevelType w:val="hybridMultilevel"/>
    <w:tmpl w:val="D228C6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17E45"/>
    <w:multiLevelType w:val="hybridMultilevel"/>
    <w:tmpl w:val="DA0821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5809D5"/>
    <w:multiLevelType w:val="hybridMultilevel"/>
    <w:tmpl w:val="CF9C1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346DD"/>
    <w:multiLevelType w:val="multilevel"/>
    <w:tmpl w:val="FDE616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004D82"/>
    <w:multiLevelType w:val="hybridMultilevel"/>
    <w:tmpl w:val="6D8E82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4C1DBF"/>
    <w:multiLevelType w:val="multilevel"/>
    <w:tmpl w:val="B45E04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A265F1"/>
    <w:multiLevelType w:val="multilevel"/>
    <w:tmpl w:val="BD169F3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42"/>
        </w:tabs>
        <w:ind w:left="142" w:firstLine="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DDD26E2"/>
    <w:multiLevelType w:val="multilevel"/>
    <w:tmpl w:val="233AE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0932BC"/>
    <w:multiLevelType w:val="multilevel"/>
    <w:tmpl w:val="30BE65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1D257B"/>
    <w:multiLevelType w:val="hybridMultilevel"/>
    <w:tmpl w:val="1A50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6391C"/>
    <w:multiLevelType w:val="multilevel"/>
    <w:tmpl w:val="603EC96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9D51D0"/>
    <w:multiLevelType w:val="multilevel"/>
    <w:tmpl w:val="A78C2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43554526"/>
    <w:multiLevelType w:val="multilevel"/>
    <w:tmpl w:val="B484DA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716E47"/>
    <w:multiLevelType w:val="multilevel"/>
    <w:tmpl w:val="49408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436EC6"/>
    <w:multiLevelType w:val="hybridMultilevel"/>
    <w:tmpl w:val="D004BC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E453CF"/>
    <w:multiLevelType w:val="hybridMultilevel"/>
    <w:tmpl w:val="ED161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3712E"/>
    <w:multiLevelType w:val="multilevel"/>
    <w:tmpl w:val="A6546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C237CB2"/>
    <w:multiLevelType w:val="multilevel"/>
    <w:tmpl w:val="06BA4F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834B31"/>
    <w:multiLevelType w:val="hybridMultilevel"/>
    <w:tmpl w:val="D4E85EAA"/>
    <w:lvl w:ilvl="0" w:tplc="C7EE86D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62CC67D4"/>
    <w:multiLevelType w:val="multilevel"/>
    <w:tmpl w:val="A7C22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lang w:val="x-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E956C1"/>
    <w:multiLevelType w:val="hybridMultilevel"/>
    <w:tmpl w:val="CCA0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374BE"/>
    <w:multiLevelType w:val="multilevel"/>
    <w:tmpl w:val="BC489BD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6D2D1E"/>
    <w:multiLevelType w:val="hybridMultilevel"/>
    <w:tmpl w:val="31EC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C54E7"/>
    <w:multiLevelType w:val="multilevel"/>
    <w:tmpl w:val="CBF63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360398"/>
    <w:multiLevelType w:val="hybridMultilevel"/>
    <w:tmpl w:val="3572B568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D6F0ADF"/>
    <w:multiLevelType w:val="multilevel"/>
    <w:tmpl w:val="70D4F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6F235418"/>
    <w:multiLevelType w:val="multilevel"/>
    <w:tmpl w:val="B0D2FA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35B41A8"/>
    <w:multiLevelType w:val="multilevel"/>
    <w:tmpl w:val="03D0A9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8756684"/>
    <w:multiLevelType w:val="multilevel"/>
    <w:tmpl w:val="2D5232D6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27"/>
  </w:num>
  <w:num w:numId="4">
    <w:abstractNumId w:val="32"/>
  </w:num>
  <w:num w:numId="5">
    <w:abstractNumId w:val="13"/>
  </w:num>
  <w:num w:numId="6">
    <w:abstractNumId w:val="8"/>
  </w:num>
  <w:num w:numId="7">
    <w:abstractNumId w:val="17"/>
  </w:num>
  <w:num w:numId="8">
    <w:abstractNumId w:val="0"/>
  </w:num>
  <w:num w:numId="9">
    <w:abstractNumId w:val="24"/>
  </w:num>
  <w:num w:numId="10">
    <w:abstractNumId w:val="30"/>
  </w:num>
  <w:num w:numId="11">
    <w:abstractNumId w:val="26"/>
  </w:num>
  <w:num w:numId="12">
    <w:abstractNumId w:val="15"/>
  </w:num>
  <w:num w:numId="13">
    <w:abstractNumId w:val="22"/>
  </w:num>
  <w:num w:numId="14">
    <w:abstractNumId w:val="33"/>
  </w:num>
  <w:num w:numId="15">
    <w:abstractNumId w:val="25"/>
  </w:num>
  <w:num w:numId="16">
    <w:abstractNumId w:val="21"/>
  </w:num>
  <w:num w:numId="17">
    <w:abstractNumId w:val="2"/>
  </w:num>
  <w:num w:numId="18">
    <w:abstractNumId w:val="10"/>
  </w:num>
  <w:num w:numId="19">
    <w:abstractNumId w:val="12"/>
  </w:num>
  <w:num w:numId="20">
    <w:abstractNumId w:val="28"/>
  </w:num>
  <w:num w:numId="21">
    <w:abstractNumId w:val="18"/>
  </w:num>
  <w:num w:numId="22">
    <w:abstractNumId w:val="31"/>
  </w:num>
  <w:num w:numId="23">
    <w:abstractNumId w:val="3"/>
  </w:num>
  <w:num w:numId="24">
    <w:abstractNumId w:val="11"/>
  </w:num>
  <w:num w:numId="25">
    <w:abstractNumId w:val="23"/>
  </w:num>
  <w:num w:numId="26">
    <w:abstractNumId w:val="29"/>
  </w:num>
  <w:num w:numId="27">
    <w:abstractNumId w:val="5"/>
  </w:num>
  <w:num w:numId="28">
    <w:abstractNumId w:val="6"/>
  </w:num>
  <w:num w:numId="29">
    <w:abstractNumId w:val="19"/>
  </w:num>
  <w:num w:numId="30">
    <w:abstractNumId w:val="1"/>
  </w:num>
  <w:num w:numId="31">
    <w:abstractNumId w:val="7"/>
  </w:num>
  <w:num w:numId="32">
    <w:abstractNumId w:val="9"/>
  </w:num>
  <w:num w:numId="33">
    <w:abstractNumId w:val="1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74"/>
    <w:rsid w:val="00002FE6"/>
    <w:rsid w:val="00006C94"/>
    <w:rsid w:val="00013988"/>
    <w:rsid w:val="000348FE"/>
    <w:rsid w:val="00044CAF"/>
    <w:rsid w:val="000477BF"/>
    <w:rsid w:val="00053D04"/>
    <w:rsid w:val="00081CA6"/>
    <w:rsid w:val="00092DE5"/>
    <w:rsid w:val="00095CA7"/>
    <w:rsid w:val="000976EC"/>
    <w:rsid w:val="000A1468"/>
    <w:rsid w:val="000A2521"/>
    <w:rsid w:val="000A6AC5"/>
    <w:rsid w:val="000A7786"/>
    <w:rsid w:val="000B17A4"/>
    <w:rsid w:val="000B190A"/>
    <w:rsid w:val="000B25F0"/>
    <w:rsid w:val="000C23F2"/>
    <w:rsid w:val="000C38B9"/>
    <w:rsid w:val="000C4709"/>
    <w:rsid w:val="000C50BE"/>
    <w:rsid w:val="000D1530"/>
    <w:rsid w:val="000D5B60"/>
    <w:rsid w:val="00100ED2"/>
    <w:rsid w:val="00105847"/>
    <w:rsid w:val="00110B68"/>
    <w:rsid w:val="00112917"/>
    <w:rsid w:val="001213C5"/>
    <w:rsid w:val="00126096"/>
    <w:rsid w:val="00126FAC"/>
    <w:rsid w:val="001353E9"/>
    <w:rsid w:val="00135DEA"/>
    <w:rsid w:val="0014031B"/>
    <w:rsid w:val="0014383A"/>
    <w:rsid w:val="001473E8"/>
    <w:rsid w:val="00147D20"/>
    <w:rsid w:val="001544D8"/>
    <w:rsid w:val="001549DC"/>
    <w:rsid w:val="00174651"/>
    <w:rsid w:val="00175728"/>
    <w:rsid w:val="0018393D"/>
    <w:rsid w:val="0018414A"/>
    <w:rsid w:val="001A0394"/>
    <w:rsid w:val="001A0C4A"/>
    <w:rsid w:val="001A1FF0"/>
    <w:rsid w:val="001A251A"/>
    <w:rsid w:val="001B128B"/>
    <w:rsid w:val="001B73EB"/>
    <w:rsid w:val="001C645C"/>
    <w:rsid w:val="001D104F"/>
    <w:rsid w:val="001F11E6"/>
    <w:rsid w:val="001F22C3"/>
    <w:rsid w:val="00203FFC"/>
    <w:rsid w:val="00212F5C"/>
    <w:rsid w:val="00215549"/>
    <w:rsid w:val="00220B91"/>
    <w:rsid w:val="0022378E"/>
    <w:rsid w:val="002342A9"/>
    <w:rsid w:val="00235970"/>
    <w:rsid w:val="00235BF2"/>
    <w:rsid w:val="00250AAF"/>
    <w:rsid w:val="0025226D"/>
    <w:rsid w:val="0025493F"/>
    <w:rsid w:val="00260322"/>
    <w:rsid w:val="0026037B"/>
    <w:rsid w:val="00262DE7"/>
    <w:rsid w:val="00267EDC"/>
    <w:rsid w:val="00277F0E"/>
    <w:rsid w:val="0028488C"/>
    <w:rsid w:val="002904D9"/>
    <w:rsid w:val="00292CD0"/>
    <w:rsid w:val="0029636E"/>
    <w:rsid w:val="002A4277"/>
    <w:rsid w:val="002B5EDA"/>
    <w:rsid w:val="002C23A3"/>
    <w:rsid w:val="002C5CAE"/>
    <w:rsid w:val="002D2367"/>
    <w:rsid w:val="002D4C18"/>
    <w:rsid w:val="002D5725"/>
    <w:rsid w:val="002E0161"/>
    <w:rsid w:val="002E0894"/>
    <w:rsid w:val="002E53EA"/>
    <w:rsid w:val="002E5433"/>
    <w:rsid w:val="002E5F19"/>
    <w:rsid w:val="002E6E64"/>
    <w:rsid w:val="002E73CE"/>
    <w:rsid w:val="002F7B61"/>
    <w:rsid w:val="00300880"/>
    <w:rsid w:val="00323027"/>
    <w:rsid w:val="0032412C"/>
    <w:rsid w:val="0032701B"/>
    <w:rsid w:val="003378A1"/>
    <w:rsid w:val="0034564A"/>
    <w:rsid w:val="00346B9B"/>
    <w:rsid w:val="003550CA"/>
    <w:rsid w:val="0035610C"/>
    <w:rsid w:val="0035743A"/>
    <w:rsid w:val="00361969"/>
    <w:rsid w:val="00370AAB"/>
    <w:rsid w:val="0037344F"/>
    <w:rsid w:val="00376424"/>
    <w:rsid w:val="00386349"/>
    <w:rsid w:val="003B47E9"/>
    <w:rsid w:val="003B540B"/>
    <w:rsid w:val="003C0BEB"/>
    <w:rsid w:val="003D0BB2"/>
    <w:rsid w:val="003E0CF3"/>
    <w:rsid w:val="00402D37"/>
    <w:rsid w:val="004061E0"/>
    <w:rsid w:val="004068E5"/>
    <w:rsid w:val="004236E6"/>
    <w:rsid w:val="00426623"/>
    <w:rsid w:val="00431239"/>
    <w:rsid w:val="00432CBB"/>
    <w:rsid w:val="004464BF"/>
    <w:rsid w:val="00467CBA"/>
    <w:rsid w:val="00480738"/>
    <w:rsid w:val="00492513"/>
    <w:rsid w:val="004943F3"/>
    <w:rsid w:val="00495930"/>
    <w:rsid w:val="004967C9"/>
    <w:rsid w:val="004A3760"/>
    <w:rsid w:val="004B3237"/>
    <w:rsid w:val="004C08C7"/>
    <w:rsid w:val="004C3C1A"/>
    <w:rsid w:val="004C62A9"/>
    <w:rsid w:val="004D20DD"/>
    <w:rsid w:val="004D418D"/>
    <w:rsid w:val="004D6CF5"/>
    <w:rsid w:val="004E181A"/>
    <w:rsid w:val="004E4049"/>
    <w:rsid w:val="004E5C30"/>
    <w:rsid w:val="004F0D6C"/>
    <w:rsid w:val="004F55AD"/>
    <w:rsid w:val="004F5C71"/>
    <w:rsid w:val="0050129E"/>
    <w:rsid w:val="00504A4C"/>
    <w:rsid w:val="0051762F"/>
    <w:rsid w:val="00526A62"/>
    <w:rsid w:val="00527356"/>
    <w:rsid w:val="00544160"/>
    <w:rsid w:val="00545C26"/>
    <w:rsid w:val="005510E9"/>
    <w:rsid w:val="0056370E"/>
    <w:rsid w:val="00571774"/>
    <w:rsid w:val="0057229F"/>
    <w:rsid w:val="005808F0"/>
    <w:rsid w:val="00591970"/>
    <w:rsid w:val="005A055D"/>
    <w:rsid w:val="005A404D"/>
    <w:rsid w:val="005A7263"/>
    <w:rsid w:val="005B0E43"/>
    <w:rsid w:val="005B22C4"/>
    <w:rsid w:val="005D1AB7"/>
    <w:rsid w:val="005D26DC"/>
    <w:rsid w:val="005D48B5"/>
    <w:rsid w:val="006003F7"/>
    <w:rsid w:val="00612096"/>
    <w:rsid w:val="00615720"/>
    <w:rsid w:val="00615A36"/>
    <w:rsid w:val="00622B41"/>
    <w:rsid w:val="00625474"/>
    <w:rsid w:val="0062641B"/>
    <w:rsid w:val="00627A98"/>
    <w:rsid w:val="00630CFB"/>
    <w:rsid w:val="006357F9"/>
    <w:rsid w:val="00643CDE"/>
    <w:rsid w:val="006456F2"/>
    <w:rsid w:val="00651E99"/>
    <w:rsid w:val="006544A1"/>
    <w:rsid w:val="00655D88"/>
    <w:rsid w:val="0066054C"/>
    <w:rsid w:val="00662E1D"/>
    <w:rsid w:val="00664BC6"/>
    <w:rsid w:val="006674E0"/>
    <w:rsid w:val="006708B4"/>
    <w:rsid w:val="00673C0E"/>
    <w:rsid w:val="00675628"/>
    <w:rsid w:val="00685A99"/>
    <w:rsid w:val="0069689A"/>
    <w:rsid w:val="006A088D"/>
    <w:rsid w:val="006A6C04"/>
    <w:rsid w:val="006B0F60"/>
    <w:rsid w:val="006B6AB7"/>
    <w:rsid w:val="006B753A"/>
    <w:rsid w:val="006C0671"/>
    <w:rsid w:val="006C332E"/>
    <w:rsid w:val="006C7D31"/>
    <w:rsid w:val="006D551D"/>
    <w:rsid w:val="006E3F04"/>
    <w:rsid w:val="006F2093"/>
    <w:rsid w:val="006F65B7"/>
    <w:rsid w:val="006F7E57"/>
    <w:rsid w:val="00701CD4"/>
    <w:rsid w:val="00707E89"/>
    <w:rsid w:val="00711610"/>
    <w:rsid w:val="0071526D"/>
    <w:rsid w:val="007220E3"/>
    <w:rsid w:val="00723256"/>
    <w:rsid w:val="00742106"/>
    <w:rsid w:val="007473AE"/>
    <w:rsid w:val="00751FAF"/>
    <w:rsid w:val="007568B4"/>
    <w:rsid w:val="00762230"/>
    <w:rsid w:val="007622BF"/>
    <w:rsid w:val="00764A7B"/>
    <w:rsid w:val="00770D19"/>
    <w:rsid w:val="00772772"/>
    <w:rsid w:val="00772E03"/>
    <w:rsid w:val="0077591A"/>
    <w:rsid w:val="00786E2B"/>
    <w:rsid w:val="007A7C29"/>
    <w:rsid w:val="007B0B25"/>
    <w:rsid w:val="007C0592"/>
    <w:rsid w:val="007C1D1B"/>
    <w:rsid w:val="007E6A2D"/>
    <w:rsid w:val="007F4C2F"/>
    <w:rsid w:val="007F6321"/>
    <w:rsid w:val="007F6C24"/>
    <w:rsid w:val="007F7E1E"/>
    <w:rsid w:val="008032B7"/>
    <w:rsid w:val="00803F14"/>
    <w:rsid w:val="00824DDE"/>
    <w:rsid w:val="00825056"/>
    <w:rsid w:val="00825ED4"/>
    <w:rsid w:val="00825EE3"/>
    <w:rsid w:val="008303C7"/>
    <w:rsid w:val="00845A78"/>
    <w:rsid w:val="00845CF9"/>
    <w:rsid w:val="00847A4A"/>
    <w:rsid w:val="008515F4"/>
    <w:rsid w:val="008546BF"/>
    <w:rsid w:val="00854766"/>
    <w:rsid w:val="008550E2"/>
    <w:rsid w:val="008609C6"/>
    <w:rsid w:val="008718CC"/>
    <w:rsid w:val="00881B1C"/>
    <w:rsid w:val="00883212"/>
    <w:rsid w:val="00887435"/>
    <w:rsid w:val="008923B4"/>
    <w:rsid w:val="008B2E9B"/>
    <w:rsid w:val="008B3286"/>
    <w:rsid w:val="008B42D5"/>
    <w:rsid w:val="008C41BA"/>
    <w:rsid w:val="008C472C"/>
    <w:rsid w:val="008C61CD"/>
    <w:rsid w:val="008D0EFD"/>
    <w:rsid w:val="008D12BB"/>
    <w:rsid w:val="008D3112"/>
    <w:rsid w:val="008D3F9C"/>
    <w:rsid w:val="008D60FD"/>
    <w:rsid w:val="008E08D1"/>
    <w:rsid w:val="008E3879"/>
    <w:rsid w:val="008F102D"/>
    <w:rsid w:val="008F5423"/>
    <w:rsid w:val="008F79B9"/>
    <w:rsid w:val="00906350"/>
    <w:rsid w:val="00907C70"/>
    <w:rsid w:val="00915581"/>
    <w:rsid w:val="00916E12"/>
    <w:rsid w:val="00917CE5"/>
    <w:rsid w:val="00917FD3"/>
    <w:rsid w:val="009224A5"/>
    <w:rsid w:val="00923B69"/>
    <w:rsid w:val="00941430"/>
    <w:rsid w:val="009435BA"/>
    <w:rsid w:val="00944FAB"/>
    <w:rsid w:val="00955360"/>
    <w:rsid w:val="00984BBF"/>
    <w:rsid w:val="0098546D"/>
    <w:rsid w:val="009874BB"/>
    <w:rsid w:val="00997125"/>
    <w:rsid w:val="009A03A5"/>
    <w:rsid w:val="009A2982"/>
    <w:rsid w:val="009A652C"/>
    <w:rsid w:val="009B0B0A"/>
    <w:rsid w:val="009C5D0C"/>
    <w:rsid w:val="009D5A9D"/>
    <w:rsid w:val="009D6AD0"/>
    <w:rsid w:val="009E015F"/>
    <w:rsid w:val="009E45A4"/>
    <w:rsid w:val="009E70A3"/>
    <w:rsid w:val="009F0A55"/>
    <w:rsid w:val="009F1BB4"/>
    <w:rsid w:val="009F25B6"/>
    <w:rsid w:val="009F4F80"/>
    <w:rsid w:val="009F70DE"/>
    <w:rsid w:val="009F7E84"/>
    <w:rsid w:val="00A22002"/>
    <w:rsid w:val="00A25B9D"/>
    <w:rsid w:val="00A26E04"/>
    <w:rsid w:val="00A40B19"/>
    <w:rsid w:val="00A44E98"/>
    <w:rsid w:val="00A465F0"/>
    <w:rsid w:val="00A57154"/>
    <w:rsid w:val="00A61716"/>
    <w:rsid w:val="00A770B9"/>
    <w:rsid w:val="00A8386B"/>
    <w:rsid w:val="00A93992"/>
    <w:rsid w:val="00A95BAB"/>
    <w:rsid w:val="00A97319"/>
    <w:rsid w:val="00AA227D"/>
    <w:rsid w:val="00AA5F3F"/>
    <w:rsid w:val="00AB46E1"/>
    <w:rsid w:val="00AC11DE"/>
    <w:rsid w:val="00AC467A"/>
    <w:rsid w:val="00AC72CC"/>
    <w:rsid w:val="00AD0457"/>
    <w:rsid w:val="00AD7B37"/>
    <w:rsid w:val="00AE0584"/>
    <w:rsid w:val="00AE1FEB"/>
    <w:rsid w:val="00AE49F4"/>
    <w:rsid w:val="00AF78CE"/>
    <w:rsid w:val="00B00968"/>
    <w:rsid w:val="00B0427B"/>
    <w:rsid w:val="00B30BC8"/>
    <w:rsid w:val="00B3451F"/>
    <w:rsid w:val="00B44A82"/>
    <w:rsid w:val="00B45D8E"/>
    <w:rsid w:val="00B47986"/>
    <w:rsid w:val="00B642F2"/>
    <w:rsid w:val="00B64983"/>
    <w:rsid w:val="00B70E3F"/>
    <w:rsid w:val="00B71CAE"/>
    <w:rsid w:val="00B76A32"/>
    <w:rsid w:val="00B95C61"/>
    <w:rsid w:val="00BA06B8"/>
    <w:rsid w:val="00BB0203"/>
    <w:rsid w:val="00BB5B36"/>
    <w:rsid w:val="00BE09E3"/>
    <w:rsid w:val="00BE0AA5"/>
    <w:rsid w:val="00BE4FE7"/>
    <w:rsid w:val="00BF4640"/>
    <w:rsid w:val="00C05DEF"/>
    <w:rsid w:val="00C07543"/>
    <w:rsid w:val="00C13E94"/>
    <w:rsid w:val="00C1542B"/>
    <w:rsid w:val="00C36DDC"/>
    <w:rsid w:val="00C45412"/>
    <w:rsid w:val="00C70C2C"/>
    <w:rsid w:val="00C72905"/>
    <w:rsid w:val="00C756B5"/>
    <w:rsid w:val="00C75D86"/>
    <w:rsid w:val="00C76050"/>
    <w:rsid w:val="00C92C53"/>
    <w:rsid w:val="00CA2420"/>
    <w:rsid w:val="00CD4361"/>
    <w:rsid w:val="00CD629B"/>
    <w:rsid w:val="00CD67B8"/>
    <w:rsid w:val="00CD763B"/>
    <w:rsid w:val="00CD7B0D"/>
    <w:rsid w:val="00CF0BC8"/>
    <w:rsid w:val="00D01F55"/>
    <w:rsid w:val="00D0427C"/>
    <w:rsid w:val="00D169F7"/>
    <w:rsid w:val="00D25257"/>
    <w:rsid w:val="00D31BD1"/>
    <w:rsid w:val="00D3300A"/>
    <w:rsid w:val="00D33F97"/>
    <w:rsid w:val="00D34850"/>
    <w:rsid w:val="00D418DE"/>
    <w:rsid w:val="00D50514"/>
    <w:rsid w:val="00D52BCB"/>
    <w:rsid w:val="00D57CB3"/>
    <w:rsid w:val="00D639D0"/>
    <w:rsid w:val="00D70BAD"/>
    <w:rsid w:val="00D71FE7"/>
    <w:rsid w:val="00D807AC"/>
    <w:rsid w:val="00D920EF"/>
    <w:rsid w:val="00D93FE3"/>
    <w:rsid w:val="00D93FE5"/>
    <w:rsid w:val="00DA1619"/>
    <w:rsid w:val="00DB131B"/>
    <w:rsid w:val="00DB4603"/>
    <w:rsid w:val="00DB6313"/>
    <w:rsid w:val="00DB746E"/>
    <w:rsid w:val="00DB7701"/>
    <w:rsid w:val="00DC3697"/>
    <w:rsid w:val="00DC3FCE"/>
    <w:rsid w:val="00DC6F72"/>
    <w:rsid w:val="00DE5244"/>
    <w:rsid w:val="00DF1B43"/>
    <w:rsid w:val="00DF1C9B"/>
    <w:rsid w:val="00DF4E7C"/>
    <w:rsid w:val="00DF74FA"/>
    <w:rsid w:val="00E04002"/>
    <w:rsid w:val="00E11B0F"/>
    <w:rsid w:val="00E205B9"/>
    <w:rsid w:val="00E209E5"/>
    <w:rsid w:val="00E25A0B"/>
    <w:rsid w:val="00E2714E"/>
    <w:rsid w:val="00E349F9"/>
    <w:rsid w:val="00E4247D"/>
    <w:rsid w:val="00E5029C"/>
    <w:rsid w:val="00E56D87"/>
    <w:rsid w:val="00E60422"/>
    <w:rsid w:val="00E73AE4"/>
    <w:rsid w:val="00E73D1B"/>
    <w:rsid w:val="00E7542F"/>
    <w:rsid w:val="00E81478"/>
    <w:rsid w:val="00E85AE4"/>
    <w:rsid w:val="00E97873"/>
    <w:rsid w:val="00EA65FA"/>
    <w:rsid w:val="00EB0971"/>
    <w:rsid w:val="00EB7C01"/>
    <w:rsid w:val="00ED0B1A"/>
    <w:rsid w:val="00ED22C4"/>
    <w:rsid w:val="00ED5D97"/>
    <w:rsid w:val="00EE7404"/>
    <w:rsid w:val="00EF4D54"/>
    <w:rsid w:val="00F000D3"/>
    <w:rsid w:val="00F0661B"/>
    <w:rsid w:val="00F1310B"/>
    <w:rsid w:val="00F152C6"/>
    <w:rsid w:val="00F2039C"/>
    <w:rsid w:val="00F33A54"/>
    <w:rsid w:val="00F46044"/>
    <w:rsid w:val="00F6747E"/>
    <w:rsid w:val="00F7585A"/>
    <w:rsid w:val="00F7738C"/>
    <w:rsid w:val="00F80D50"/>
    <w:rsid w:val="00F81604"/>
    <w:rsid w:val="00F86640"/>
    <w:rsid w:val="00F90244"/>
    <w:rsid w:val="00F93155"/>
    <w:rsid w:val="00F940E7"/>
    <w:rsid w:val="00F9428D"/>
    <w:rsid w:val="00F946D7"/>
    <w:rsid w:val="00F9664C"/>
    <w:rsid w:val="00FA78EF"/>
    <w:rsid w:val="00FC2CFF"/>
    <w:rsid w:val="00FC55BE"/>
    <w:rsid w:val="00FC5677"/>
    <w:rsid w:val="00FD1297"/>
    <w:rsid w:val="00FD2E1D"/>
    <w:rsid w:val="00FD4163"/>
    <w:rsid w:val="00FD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56930"/>
  <w15:docId w15:val="{A5DC6FF0-3BD5-4E4A-B737-F4DEF139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53A"/>
  </w:style>
  <w:style w:type="paragraph" w:styleId="1">
    <w:name w:val="heading 1"/>
    <w:basedOn w:val="a"/>
    <w:next w:val="a"/>
    <w:link w:val="10"/>
    <w:qFormat/>
    <w:rsid w:val="002E53EA"/>
    <w:pPr>
      <w:keepNext/>
      <w:numPr>
        <w:numId w:val="24"/>
      </w:numPr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paragraph" w:styleId="2">
    <w:name w:val="heading 2"/>
    <w:basedOn w:val="a"/>
    <w:next w:val="a"/>
    <w:link w:val="20"/>
    <w:unhideWhenUsed/>
    <w:qFormat/>
    <w:rsid w:val="002E53EA"/>
    <w:pPr>
      <w:numPr>
        <w:ilvl w:val="1"/>
        <w:numId w:val="24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2E53EA"/>
    <w:pPr>
      <w:numPr>
        <w:ilvl w:val="2"/>
        <w:numId w:val="24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nhideWhenUsed/>
    <w:qFormat/>
    <w:rsid w:val="002E53EA"/>
    <w:pPr>
      <w:keepNext/>
      <w:numPr>
        <w:ilvl w:val="3"/>
        <w:numId w:val="24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paragraph" w:styleId="5">
    <w:name w:val="heading 5"/>
    <w:basedOn w:val="a"/>
    <w:next w:val="a"/>
    <w:link w:val="50"/>
    <w:unhideWhenUsed/>
    <w:qFormat/>
    <w:rsid w:val="002E53EA"/>
    <w:pPr>
      <w:numPr>
        <w:ilvl w:val="4"/>
        <w:numId w:val="24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nhideWhenUsed/>
    <w:qFormat/>
    <w:rsid w:val="002E53EA"/>
    <w:pPr>
      <w:numPr>
        <w:ilvl w:val="5"/>
        <w:numId w:val="2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7">
    <w:name w:val="heading 7"/>
    <w:basedOn w:val="a"/>
    <w:next w:val="a"/>
    <w:link w:val="70"/>
    <w:unhideWhenUsed/>
    <w:qFormat/>
    <w:rsid w:val="002E53EA"/>
    <w:pPr>
      <w:numPr>
        <w:ilvl w:val="6"/>
        <w:numId w:val="2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2E53EA"/>
    <w:pPr>
      <w:numPr>
        <w:ilvl w:val="7"/>
        <w:numId w:val="2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ru-RU"/>
    </w:rPr>
  </w:style>
  <w:style w:type="paragraph" w:styleId="9">
    <w:name w:val="heading 9"/>
    <w:basedOn w:val="a"/>
    <w:next w:val="a"/>
    <w:link w:val="90"/>
    <w:unhideWhenUsed/>
    <w:qFormat/>
    <w:rsid w:val="002E53EA"/>
    <w:pPr>
      <w:numPr>
        <w:ilvl w:val="8"/>
        <w:numId w:val="2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B7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B753A"/>
    <w:rPr>
      <w:sz w:val="20"/>
      <w:szCs w:val="20"/>
    </w:rPr>
  </w:style>
  <w:style w:type="character" w:styleId="a5">
    <w:name w:val="footnote reference"/>
    <w:rsid w:val="006B753A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753A"/>
  </w:style>
  <w:style w:type="paragraph" w:styleId="a8">
    <w:name w:val="footer"/>
    <w:basedOn w:val="a"/>
    <w:link w:val="a9"/>
    <w:unhideWhenUsed/>
    <w:rsid w:val="006B7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753A"/>
  </w:style>
  <w:style w:type="character" w:styleId="aa">
    <w:name w:val="annotation reference"/>
    <w:basedOn w:val="a0"/>
    <w:uiPriority w:val="99"/>
    <w:semiHidden/>
    <w:unhideWhenUsed/>
    <w:rsid w:val="00D252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52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52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52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525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2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2525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D0E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E53EA"/>
    <w:rPr>
      <w:rFonts w:ascii="Times New Roman" w:eastAsia="Times New Roman" w:hAnsi="Times New Roman" w:cs="Times New Roman"/>
      <w:b/>
      <w:caps/>
      <w:kern w:val="28"/>
      <w:sz w:val="1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2E53E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2E53EA"/>
    <w:rPr>
      <w:rFonts w:ascii="Times New Roman" w:eastAsia="Times New Roman" w:hAnsi="Times New Roman" w:cs="Times New Roman"/>
      <w:b/>
      <w:i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2E53EA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2E53EA"/>
    <w:rPr>
      <w:rFonts w:ascii="Arial" w:eastAsia="Times New Roman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rsid w:val="002E53EA"/>
    <w:rPr>
      <w:rFonts w:ascii="Arial" w:eastAsia="Times New Roman" w:hAnsi="Arial" w:cs="Times New Roman"/>
      <w:i/>
      <w:sz w:val="18"/>
      <w:szCs w:val="20"/>
      <w:lang w:val="x-none" w:eastAsia="ru-RU"/>
    </w:rPr>
  </w:style>
  <w:style w:type="character" w:styleId="af2">
    <w:name w:val="Hyperlink"/>
    <w:basedOn w:val="a0"/>
    <w:uiPriority w:val="99"/>
    <w:unhideWhenUsed/>
    <w:rsid w:val="00563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nikabudzdor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D44D-1884-4943-A139-FD6E3A46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1997</Words>
  <Characters>11385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Короткая Анна Ивановна</dc:creator>
  <cp:lastModifiedBy>Носова Надежда Александровна (ДМС)</cp:lastModifiedBy>
  <cp:revision>2</cp:revision>
  <cp:lastPrinted>2020-09-11T09:23:00Z</cp:lastPrinted>
  <dcterms:created xsi:type="dcterms:W3CDTF">2021-12-07T14:32:00Z</dcterms:created>
  <dcterms:modified xsi:type="dcterms:W3CDTF">2021-12-07T14:32:00Z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0b804-62e0-47d9-bc61-31b566d2ec1e_Enabled">
    <vt:lpwstr>true</vt:lpwstr>
  </property>
  <property fmtid="{D5CDD505-2E9C-101B-9397-08002B2CF9AE}" pid="3" name="MSIP_Label_22f0b804-62e0-47d9-bc61-31b566d2ec1e_SetDate">
    <vt:lpwstr>2021-12-07T14:32:15Z</vt:lpwstr>
  </property>
  <property fmtid="{D5CDD505-2E9C-101B-9397-08002B2CF9AE}" pid="4" name="MSIP_Label_22f0b804-62e0-47d9-bc61-31b566d2ec1e_Method">
    <vt:lpwstr>Privileged</vt:lpwstr>
  </property>
  <property fmtid="{D5CDD505-2E9C-101B-9397-08002B2CF9AE}" pid="5" name="MSIP_Label_22f0b804-62e0-47d9-bc61-31b566d2ec1e_Name">
    <vt:lpwstr>22f0b804-62e0-47d9-bc61-31b566d2ec1e</vt:lpwstr>
  </property>
  <property fmtid="{D5CDD505-2E9C-101B-9397-08002B2CF9AE}" pid="6" name="MSIP_Label_22f0b804-62e0-47d9-bc61-31b566d2ec1e_SiteId">
    <vt:lpwstr>818b099f-45a1-4ad0-a663-221661b546d1</vt:lpwstr>
  </property>
  <property fmtid="{D5CDD505-2E9C-101B-9397-08002B2CF9AE}" pid="7" name="MSIP_Label_22f0b804-62e0-47d9-bc61-31b566d2ec1e_ActionId">
    <vt:lpwstr>3df721af-31ed-4612-aae2-e3a8e12513ed</vt:lpwstr>
  </property>
  <property fmtid="{D5CDD505-2E9C-101B-9397-08002B2CF9AE}" pid="8" name="MSIP_Label_22f0b804-62e0-47d9-bc61-31b566d2ec1e_ContentBits">
    <vt:lpwstr>0</vt:lpwstr>
  </property>
</Properties>
</file>