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14" w:rsidRDefault="000A5D14" w:rsidP="000A5D14">
      <w:pPr>
        <w:jc w:val="center"/>
        <w:rPr>
          <w:rFonts w:ascii="Times New Roman" w:hAnsi="Times New Roman" w:cs="Times New Roman"/>
          <w:b/>
          <w:sz w:val="24"/>
        </w:rPr>
      </w:pPr>
      <w:r w:rsidRPr="000A5D14">
        <w:rPr>
          <w:rFonts w:ascii="Times New Roman" w:hAnsi="Times New Roman" w:cs="Times New Roman"/>
          <w:b/>
          <w:sz w:val="24"/>
        </w:rPr>
        <w:t>Комплексная программа «Ведение беременности 0-38 недель»</w:t>
      </w:r>
    </w:p>
    <w:p w:rsidR="000A5D14" w:rsidRPr="000A5D14" w:rsidRDefault="000A5D14" w:rsidP="000A5D14">
      <w:pPr>
        <w:jc w:val="center"/>
        <w:rPr>
          <w:rFonts w:ascii="Times New Roman" w:hAnsi="Times New Roman" w:cs="Times New Roman"/>
          <w:b/>
          <w:sz w:val="24"/>
        </w:rPr>
      </w:pPr>
    </w:p>
    <w:p w:rsidR="000A5D14" w:rsidRDefault="000A5D14" w:rsidP="000A5D14">
      <w:pPr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 xml:space="preserve">«UNIКЛИНИК» Адрес клиники: г. Москва, ул. </w:t>
      </w:r>
      <w:proofErr w:type="spellStart"/>
      <w:r w:rsidRPr="000A5D14">
        <w:rPr>
          <w:rFonts w:ascii="Times New Roman" w:hAnsi="Times New Roman" w:cs="Times New Roman"/>
        </w:rPr>
        <w:t>Мурановская</w:t>
      </w:r>
      <w:proofErr w:type="spellEnd"/>
      <w:r w:rsidRPr="000A5D14">
        <w:rPr>
          <w:rFonts w:ascii="Times New Roman" w:hAnsi="Times New Roman" w:cs="Times New Roman"/>
        </w:rPr>
        <w:t xml:space="preserve">, д. 5, ст. </w:t>
      </w:r>
      <w:r>
        <w:rPr>
          <w:rFonts w:ascii="Times New Roman" w:hAnsi="Times New Roman" w:cs="Times New Roman"/>
        </w:rPr>
        <w:t xml:space="preserve">метро Бибирево, Алтуфьево, тел. </w:t>
      </w:r>
      <w:r w:rsidRPr="000A5D14">
        <w:rPr>
          <w:rFonts w:ascii="Times New Roman" w:hAnsi="Times New Roman" w:cs="Times New Roman"/>
        </w:rPr>
        <w:t>+7(495) 900-10-10, Часы работы: Пн.- Сб.: с 08:00 до 21:00, Вс.: с 09:00 до 19:00.</w:t>
      </w:r>
    </w:p>
    <w:p w:rsidR="000A5D14" w:rsidRPr="000A5D14" w:rsidRDefault="000A5D14" w:rsidP="000A5D14">
      <w:pPr>
        <w:rPr>
          <w:rFonts w:ascii="Times New Roman" w:hAnsi="Times New Roman" w:cs="Times New Roman"/>
        </w:rPr>
      </w:pPr>
    </w:p>
    <w:p w:rsidR="000A5D14" w:rsidRPr="000A5D14" w:rsidRDefault="000A5D14" w:rsidP="000A5D14">
      <w:pPr>
        <w:rPr>
          <w:rFonts w:ascii="Times New Roman" w:hAnsi="Times New Roman" w:cs="Times New Roman"/>
          <w:b/>
        </w:rPr>
      </w:pPr>
      <w:r w:rsidRPr="000A5D14">
        <w:rPr>
          <w:rFonts w:ascii="Times New Roman" w:hAnsi="Times New Roman" w:cs="Times New Roman"/>
          <w:b/>
        </w:rPr>
        <w:t>Медицинские услуги оказываются строго по показаниям:</w:t>
      </w:r>
    </w:p>
    <w:p w:rsidR="000A5D14" w:rsidRP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>- установленная беременность.</w:t>
      </w:r>
    </w:p>
    <w:p w:rsidR="000A5D14" w:rsidRP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>Настоящая программа не распространяется на пациентов, у которых беременность наступила в результате</w:t>
      </w:r>
    </w:p>
    <w:p w:rsidR="000A5D14" w:rsidRP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>процедуры экстракорпорального оплодотворения (ЭКО). Пациент обязуется известить Клинику о данном</w:t>
      </w:r>
    </w:p>
    <w:p w:rsidR="00F95BFC" w:rsidRDefault="000A5D14" w:rsidP="000A5D14">
      <w:pPr>
        <w:spacing w:after="0" w:line="240" w:lineRule="auto"/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>факте при первом обращении в Клинику. Пациент подтверждает, что он извещен о том, что в случае несообщения или несвоевременного сообщения Клинике о том, что беременность наступила в результате ЭКО, могут наступить неблагоприятные последствия, за которые Клиника ответственности не несет</w:t>
      </w:r>
    </w:p>
    <w:p w:rsid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25"/>
        <w:gridCol w:w="1420"/>
      </w:tblGrid>
      <w:tr w:rsidR="000A5D14" w:rsidRPr="000A5D14" w:rsidTr="000A5D14">
        <w:trPr>
          <w:trHeight w:val="570"/>
        </w:trPr>
        <w:tc>
          <w:tcPr>
            <w:tcW w:w="4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услуг</w:t>
            </w:r>
          </w:p>
        </w:tc>
      </w:tr>
      <w:tr w:rsidR="000A5D14" w:rsidRPr="000A5D14" w:rsidTr="000A5D14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2024 "Ведение беременности 0-38 недель"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врача-акушера-гинеколога беременной повторный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Офтальмоскопия под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мидриазом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прямая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9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врача-стоматолога, врача-стоматолога-терапевта (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фотопротокол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составление предварительного плана лечения) первичный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врача-стоматолога, врача-стоматолога-терапевта повторный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влагалищного мазка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цервикального мазка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электрокардиограммы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*Клинический анализ крови с лейкоцитарной формулой (5DIFF) (венозная кровь)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крови из периферической вены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анализ мочи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Посев мочи на микрофлору с определением чувствительности к основному спектру антибиотиков, в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 исследование отделяемого урогенитального тракта(цервикальный канал + влагалище)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Цитологическое исследование смешанного соскоба c шейки матки и из цервикального канала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9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*Посев на микрофлору отделяемого урогенитального тракта женщины с определением чувствительности к основному спектру антибиотиков, в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Госпитальный профиль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крови + Резус-фактор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12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Пренатальный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скрининг I триместра беременности ASTRAIA (8 недель - 13 недель 6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.):</w:t>
            </w: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Ассоциированный с беременностью протеин А (PAPP-A), Свободная субъединица бета-ХГЧ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Скрининговое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ультразвуковое исследование плода 11-13,6 недель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Скрининговое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ультразвуковое исследование плода с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цервикометрией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18-20,6 недель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 плода в III триместре беременности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6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 состояния шейки матки во II — III триместре беременности влагалищным датчиком, 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цервикометрия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Кардиотокография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(КТГ) плода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*Глюкоза после нагрузки (1 час спустя)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*Глюкоза после нагрузки (2 часа спустя)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белок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Аланинаминотрансфераза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(АЛТ)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Аспартатаминотрансфераза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(АСТ)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 общий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 прямой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Тиреотропный гормон (ТТГ)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Фибриноген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Протромбин (время, по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Квику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МНО)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АЧТВ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Антитела к вирусу краснухи,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Антитела к вирусу краснухи,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IgМ</w:t>
            </w:r>
            <w:proofErr w:type="spellEnd"/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5D14" w:rsidRPr="000A5D14" w:rsidTr="000A5D14">
        <w:trPr>
          <w:trHeight w:val="300"/>
        </w:trPr>
        <w:tc>
          <w:tcPr>
            <w:tcW w:w="4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Антитела к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микросомальной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тиреопероксидазе</w:t>
            </w:r>
            <w:proofErr w:type="spellEnd"/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(Анти-ТПО)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14" w:rsidRPr="000A5D14" w:rsidRDefault="000A5D14" w:rsidP="000A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</w:p>
    <w:p w:rsidR="000A5D14" w:rsidRPr="000A5D14" w:rsidRDefault="000A5D14" w:rsidP="000A5D14">
      <w:pPr>
        <w:spacing w:after="0" w:line="240" w:lineRule="auto"/>
        <w:rPr>
          <w:rFonts w:ascii="Times New Roman" w:hAnsi="Times New Roman" w:cs="Times New Roman"/>
        </w:rPr>
      </w:pPr>
      <w:r w:rsidRPr="000A5D14">
        <w:rPr>
          <w:rFonts w:ascii="Times New Roman" w:hAnsi="Times New Roman" w:cs="Times New Roman"/>
        </w:rPr>
        <w:t xml:space="preserve">*Срок обслуживания по Программе «Ведения беременности 0-38 недель»: </w:t>
      </w:r>
      <w:r>
        <w:rPr>
          <w:rFonts w:ascii="Times New Roman" w:hAnsi="Times New Roman" w:cs="Times New Roman"/>
        </w:rPr>
        <w:t xml:space="preserve">с 9-ой недели беременности (при </w:t>
      </w:r>
      <w:r w:rsidRPr="000A5D14">
        <w:rPr>
          <w:rFonts w:ascii="Times New Roman" w:hAnsi="Times New Roman" w:cs="Times New Roman"/>
        </w:rPr>
        <w:t>условии визуализации се</w:t>
      </w:r>
      <w:bookmarkStart w:id="0" w:name="_GoBack"/>
      <w:bookmarkEnd w:id="0"/>
      <w:r w:rsidRPr="000A5D14">
        <w:rPr>
          <w:rFonts w:ascii="Times New Roman" w:hAnsi="Times New Roman" w:cs="Times New Roman"/>
        </w:rPr>
        <w:t>рдцебиения плода) до 38 недель.</w:t>
      </w:r>
    </w:p>
    <w:sectPr w:rsidR="000A5D14" w:rsidRPr="000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7D"/>
    <w:rsid w:val="000A5D14"/>
    <w:rsid w:val="0050787D"/>
    <w:rsid w:val="00816775"/>
    <w:rsid w:val="008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C60F"/>
  <w15:chartTrackingRefBased/>
  <w15:docId w15:val="{3B8BAD9E-633A-4945-92E3-0A112CD3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>skpari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Шалимова Анастасия</dc:creator>
  <cp:keywords/>
  <dc:description/>
  <cp:lastModifiedBy>Шалимова Анастасия</cp:lastModifiedBy>
  <cp:revision>2</cp:revision>
  <dcterms:created xsi:type="dcterms:W3CDTF">2025-01-16T13:16:00Z</dcterms:created>
  <dcterms:modified xsi:type="dcterms:W3CDTF">2025-01-16T13:20:00Z</dcterms:modified>
</cp:coreProperties>
</file>